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201CC" w14:textId="77777777" w:rsidR="004B2BED" w:rsidRPr="004B2BED" w:rsidRDefault="004B2BED" w:rsidP="004B2BED">
      <w:pPr>
        <w:spacing w:after="0"/>
        <w:jc w:val="center"/>
        <w:rPr>
          <w:b/>
          <w:bCs/>
          <w:sz w:val="32"/>
          <w:szCs w:val="32"/>
          <w:u w:val="single"/>
        </w:rPr>
      </w:pPr>
      <w:r w:rsidRPr="004B2BED">
        <w:rPr>
          <w:b/>
          <w:bCs/>
          <w:sz w:val="32"/>
          <w:szCs w:val="32"/>
          <w:u w:val="single"/>
        </w:rPr>
        <w:t xml:space="preserve">COMPTE RENDU DE L’ASSEMBLEE GENERALE </w:t>
      </w:r>
    </w:p>
    <w:p w14:paraId="5161F89B" w14:textId="7EE680A4" w:rsidR="00601D69" w:rsidRPr="004B2BED" w:rsidRDefault="004B2BED" w:rsidP="004B2BED">
      <w:pPr>
        <w:spacing w:after="0"/>
        <w:jc w:val="center"/>
        <w:rPr>
          <w:b/>
          <w:bCs/>
          <w:sz w:val="32"/>
          <w:szCs w:val="32"/>
          <w:u w:val="single"/>
        </w:rPr>
      </w:pPr>
      <w:r w:rsidRPr="004B2BED">
        <w:rPr>
          <w:b/>
          <w:bCs/>
          <w:sz w:val="32"/>
          <w:szCs w:val="32"/>
          <w:u w:val="single"/>
        </w:rPr>
        <w:t>DE L’AICA BEAUMONT-DUFFRE</w:t>
      </w:r>
    </w:p>
    <w:p w14:paraId="690C0DE6" w14:textId="5CB2CC32" w:rsidR="004B2BED" w:rsidRDefault="004B2BED" w:rsidP="004B2BED">
      <w:pPr>
        <w:jc w:val="center"/>
        <w:rPr>
          <w:b/>
          <w:bCs/>
          <w:sz w:val="32"/>
          <w:szCs w:val="32"/>
          <w:u w:val="single"/>
        </w:rPr>
      </w:pPr>
      <w:r w:rsidRPr="004B2BED">
        <w:rPr>
          <w:b/>
          <w:bCs/>
          <w:sz w:val="32"/>
          <w:szCs w:val="32"/>
          <w:u w:val="single"/>
        </w:rPr>
        <w:t>LE 07 JUIN 2026</w:t>
      </w:r>
      <w:r>
        <w:rPr>
          <w:b/>
          <w:bCs/>
          <w:sz w:val="32"/>
          <w:szCs w:val="32"/>
          <w:u w:val="single"/>
        </w:rPr>
        <w:t xml:space="preserve"> </w:t>
      </w:r>
      <w:proofErr w:type="spellStart"/>
      <w:r>
        <w:rPr>
          <w:b/>
          <w:bCs/>
          <w:sz w:val="32"/>
          <w:szCs w:val="32"/>
          <w:u w:val="single"/>
        </w:rPr>
        <w:t>a</w:t>
      </w:r>
      <w:proofErr w:type="spellEnd"/>
      <w:r>
        <w:rPr>
          <w:b/>
          <w:bCs/>
          <w:sz w:val="32"/>
          <w:szCs w:val="32"/>
          <w:u w:val="single"/>
        </w:rPr>
        <w:t xml:space="preserve"> 8h30</w:t>
      </w:r>
    </w:p>
    <w:p w14:paraId="2356B3D6" w14:textId="015D73DE" w:rsidR="004B2BED" w:rsidRDefault="004B2BED" w:rsidP="002952E7">
      <w:pPr>
        <w:spacing w:after="0"/>
        <w:rPr>
          <w:sz w:val="28"/>
          <w:szCs w:val="28"/>
        </w:rPr>
      </w:pPr>
      <w:r w:rsidRPr="004B2BED">
        <w:rPr>
          <w:sz w:val="28"/>
          <w:szCs w:val="28"/>
        </w:rPr>
        <w:t xml:space="preserve">Le Président accueille les </w:t>
      </w:r>
      <w:r>
        <w:rPr>
          <w:sz w:val="28"/>
          <w:szCs w:val="28"/>
        </w:rPr>
        <w:t>participants</w:t>
      </w:r>
      <w:r w:rsidRPr="004B2BED">
        <w:rPr>
          <w:sz w:val="28"/>
          <w:szCs w:val="28"/>
        </w:rPr>
        <w:t xml:space="preserve"> en les remerciant de leur présence</w:t>
      </w:r>
      <w:r>
        <w:rPr>
          <w:sz w:val="28"/>
          <w:szCs w:val="28"/>
        </w:rPr>
        <w:t>. Il rappelle tout d’abord la disparition d’Alain Gabet sociétaire de notre AICA dont il était secrétaire adjoint. Une minute de silence est observée</w:t>
      </w:r>
      <w:r w:rsidR="002952E7">
        <w:rPr>
          <w:sz w:val="28"/>
          <w:szCs w:val="28"/>
        </w:rPr>
        <w:t xml:space="preserve"> en signe d’hommage.</w:t>
      </w:r>
    </w:p>
    <w:p w14:paraId="6065E471" w14:textId="77777777" w:rsidR="002952E7" w:rsidRPr="009B0C26" w:rsidRDefault="002952E7" w:rsidP="002952E7">
      <w:pPr>
        <w:spacing w:after="0"/>
        <w:rPr>
          <w:sz w:val="20"/>
          <w:szCs w:val="20"/>
        </w:rPr>
      </w:pPr>
    </w:p>
    <w:p w14:paraId="2F1AEAC1" w14:textId="2890A9D3" w:rsidR="009B0C26" w:rsidRDefault="009B0C26" w:rsidP="002952E7">
      <w:pPr>
        <w:spacing w:after="0"/>
        <w:rPr>
          <w:sz w:val="28"/>
          <w:szCs w:val="28"/>
        </w:rPr>
      </w:pPr>
      <w:r>
        <w:rPr>
          <w:sz w:val="28"/>
          <w:szCs w:val="28"/>
        </w:rPr>
        <w:t xml:space="preserve">               3</w:t>
      </w:r>
      <w:r w:rsidR="00A77FDE">
        <w:rPr>
          <w:sz w:val="28"/>
          <w:szCs w:val="28"/>
        </w:rPr>
        <w:t>1</w:t>
      </w:r>
      <w:r>
        <w:rPr>
          <w:sz w:val="28"/>
          <w:szCs w:val="28"/>
        </w:rPr>
        <w:t xml:space="preserve"> sociétaires sont présents et 13 sociétaires représentés à cette AG</w:t>
      </w:r>
    </w:p>
    <w:p w14:paraId="1A8FFF22" w14:textId="77777777" w:rsidR="009B0C26" w:rsidRPr="009B0C26" w:rsidRDefault="009B0C26" w:rsidP="002952E7">
      <w:pPr>
        <w:spacing w:after="0"/>
        <w:rPr>
          <w:sz w:val="20"/>
          <w:szCs w:val="20"/>
        </w:rPr>
      </w:pPr>
    </w:p>
    <w:p w14:paraId="28D87773" w14:textId="331D1EA5" w:rsidR="002952E7" w:rsidRDefault="002952E7" w:rsidP="002952E7">
      <w:pPr>
        <w:spacing w:after="0"/>
        <w:rPr>
          <w:sz w:val="28"/>
          <w:szCs w:val="28"/>
        </w:rPr>
      </w:pPr>
      <w:r w:rsidRPr="002952E7">
        <w:rPr>
          <w:b/>
          <w:bCs/>
          <w:sz w:val="28"/>
          <w:szCs w:val="28"/>
        </w:rPr>
        <w:t>I Le compte rendu</w:t>
      </w:r>
      <w:r>
        <w:rPr>
          <w:sz w:val="28"/>
          <w:szCs w:val="28"/>
        </w:rPr>
        <w:t xml:space="preserve"> de l’AG du 24 mai 2025 </w:t>
      </w:r>
      <w:r w:rsidRPr="005C3E81">
        <w:rPr>
          <w:b/>
          <w:bCs/>
          <w:i/>
          <w:iCs/>
          <w:sz w:val="28"/>
          <w:szCs w:val="28"/>
        </w:rPr>
        <w:t>est adopté à l’unanimité</w:t>
      </w:r>
    </w:p>
    <w:p w14:paraId="6677A353" w14:textId="77777777" w:rsidR="002952E7" w:rsidRPr="009B0C26" w:rsidRDefault="002952E7" w:rsidP="002952E7">
      <w:pPr>
        <w:spacing w:after="0"/>
        <w:rPr>
          <w:sz w:val="20"/>
          <w:szCs w:val="20"/>
        </w:rPr>
      </w:pPr>
    </w:p>
    <w:p w14:paraId="0E1BC58A" w14:textId="2FEABC8C" w:rsidR="002952E7" w:rsidRDefault="002952E7" w:rsidP="002952E7">
      <w:pPr>
        <w:spacing w:after="0"/>
        <w:rPr>
          <w:b/>
          <w:bCs/>
          <w:sz w:val="28"/>
          <w:szCs w:val="28"/>
        </w:rPr>
      </w:pPr>
      <w:r w:rsidRPr="002952E7">
        <w:rPr>
          <w:b/>
          <w:bCs/>
          <w:sz w:val="28"/>
          <w:szCs w:val="28"/>
        </w:rPr>
        <w:t>II Présentation du rapport moral</w:t>
      </w:r>
    </w:p>
    <w:p w14:paraId="2AFAD099" w14:textId="06836934" w:rsidR="002952E7" w:rsidRDefault="002952E7" w:rsidP="002952E7">
      <w:pPr>
        <w:spacing w:after="0"/>
        <w:rPr>
          <w:sz w:val="28"/>
          <w:szCs w:val="28"/>
        </w:rPr>
      </w:pPr>
      <w:r>
        <w:rPr>
          <w:sz w:val="28"/>
          <w:szCs w:val="28"/>
        </w:rPr>
        <w:t xml:space="preserve">Le Président se félicite de la saison 25/26 qui s’est déroulée sans problème. </w:t>
      </w:r>
    </w:p>
    <w:p w14:paraId="726C5BEA" w14:textId="46A5A1A8" w:rsidR="002952E7" w:rsidRDefault="002952E7" w:rsidP="002952E7">
      <w:pPr>
        <w:spacing w:after="0"/>
        <w:rPr>
          <w:sz w:val="28"/>
          <w:szCs w:val="28"/>
        </w:rPr>
      </w:pPr>
      <w:r>
        <w:rPr>
          <w:sz w:val="28"/>
          <w:szCs w:val="28"/>
        </w:rPr>
        <w:t>Les consignes de sécurité rappelées régulièrement ont été respectées.</w:t>
      </w:r>
    </w:p>
    <w:p w14:paraId="7BAE14F9" w14:textId="5176C959" w:rsidR="002952E7" w:rsidRDefault="00AB22DA" w:rsidP="002952E7">
      <w:pPr>
        <w:spacing w:after="0"/>
        <w:rPr>
          <w:sz w:val="28"/>
          <w:szCs w:val="28"/>
        </w:rPr>
      </w:pPr>
      <w:r>
        <w:rPr>
          <w:sz w:val="28"/>
          <w:szCs w:val="28"/>
        </w:rPr>
        <w:t>Les</w:t>
      </w:r>
      <w:r w:rsidR="002952E7">
        <w:rPr>
          <w:sz w:val="28"/>
          <w:szCs w:val="28"/>
        </w:rPr>
        <w:t xml:space="preserve"> divers</w:t>
      </w:r>
      <w:r>
        <w:rPr>
          <w:sz w:val="28"/>
          <w:szCs w:val="28"/>
        </w:rPr>
        <w:t>es</w:t>
      </w:r>
      <w:r w:rsidR="002952E7">
        <w:rPr>
          <w:sz w:val="28"/>
          <w:szCs w:val="28"/>
        </w:rPr>
        <w:t xml:space="preserve"> pratiques ont cohabité </w:t>
      </w:r>
      <w:r>
        <w:rPr>
          <w:sz w:val="28"/>
          <w:szCs w:val="28"/>
        </w:rPr>
        <w:t>dans le cadre de l’organisation de l’annexe annuelle. La rédaction de la nouvelle annexe va prendre en compte les remarques formulées pour améliorer cette organisation.</w:t>
      </w:r>
    </w:p>
    <w:p w14:paraId="03D755FE" w14:textId="5D011731" w:rsidR="00AB22DA" w:rsidRDefault="005C3E81" w:rsidP="002952E7">
      <w:pPr>
        <w:spacing w:after="0"/>
        <w:rPr>
          <w:b/>
          <w:bCs/>
          <w:i/>
          <w:iCs/>
          <w:sz w:val="28"/>
          <w:szCs w:val="28"/>
        </w:rPr>
      </w:pPr>
      <w:r w:rsidRPr="005C3E81">
        <w:rPr>
          <w:b/>
          <w:bCs/>
          <w:i/>
          <w:iCs/>
          <w:sz w:val="28"/>
          <w:szCs w:val="28"/>
        </w:rPr>
        <w:t xml:space="preserve">Le rapport moral est </w:t>
      </w:r>
      <w:r>
        <w:rPr>
          <w:b/>
          <w:bCs/>
          <w:i/>
          <w:iCs/>
          <w:sz w:val="28"/>
          <w:szCs w:val="28"/>
        </w:rPr>
        <w:t>adopté</w:t>
      </w:r>
      <w:r w:rsidRPr="005C3E81">
        <w:rPr>
          <w:b/>
          <w:bCs/>
          <w:i/>
          <w:iCs/>
          <w:sz w:val="28"/>
          <w:szCs w:val="28"/>
        </w:rPr>
        <w:t xml:space="preserve"> à l’unanimité</w:t>
      </w:r>
    </w:p>
    <w:p w14:paraId="749E2ADD" w14:textId="77777777" w:rsidR="005C3E81" w:rsidRPr="009B0C26" w:rsidRDefault="005C3E81" w:rsidP="002952E7">
      <w:pPr>
        <w:spacing w:after="0"/>
        <w:rPr>
          <w:b/>
          <w:bCs/>
          <w:i/>
          <w:iCs/>
          <w:sz w:val="20"/>
          <w:szCs w:val="20"/>
        </w:rPr>
      </w:pPr>
    </w:p>
    <w:p w14:paraId="79F1C187" w14:textId="5161B295" w:rsidR="00AB22DA" w:rsidRDefault="00AB22DA" w:rsidP="002952E7">
      <w:pPr>
        <w:spacing w:after="0"/>
        <w:rPr>
          <w:b/>
          <w:bCs/>
          <w:sz w:val="28"/>
          <w:szCs w:val="28"/>
        </w:rPr>
      </w:pPr>
      <w:r w:rsidRPr="00AB22DA">
        <w:rPr>
          <w:b/>
          <w:bCs/>
          <w:sz w:val="28"/>
          <w:szCs w:val="28"/>
        </w:rPr>
        <w:t>III Présentation du rapport d’activité</w:t>
      </w:r>
    </w:p>
    <w:p w14:paraId="705914A8" w14:textId="36EF64B5" w:rsidR="00AB22DA" w:rsidRDefault="00AB22DA" w:rsidP="002952E7">
      <w:pPr>
        <w:spacing w:after="0"/>
        <w:rPr>
          <w:sz w:val="28"/>
          <w:szCs w:val="28"/>
        </w:rPr>
      </w:pPr>
      <w:r w:rsidRPr="00AB22DA">
        <w:rPr>
          <w:sz w:val="28"/>
          <w:szCs w:val="28"/>
        </w:rPr>
        <w:t>L’</w:t>
      </w:r>
      <w:r>
        <w:rPr>
          <w:sz w:val="28"/>
          <w:szCs w:val="28"/>
        </w:rPr>
        <w:t>AICA a été représentée à l’assemblée générale de la Fédération</w:t>
      </w:r>
    </w:p>
    <w:p w14:paraId="17564F98" w14:textId="04C00E37" w:rsidR="00D6002E" w:rsidRDefault="00D6002E" w:rsidP="002952E7">
      <w:pPr>
        <w:spacing w:after="0"/>
        <w:rPr>
          <w:sz w:val="28"/>
          <w:szCs w:val="28"/>
        </w:rPr>
      </w:pPr>
      <w:r>
        <w:rPr>
          <w:sz w:val="28"/>
          <w:szCs w:val="28"/>
        </w:rPr>
        <w:t>Pose de miradors</w:t>
      </w:r>
    </w:p>
    <w:p w14:paraId="06A08E29" w14:textId="6BC1C769" w:rsidR="00D6002E" w:rsidRDefault="00D6002E" w:rsidP="002952E7">
      <w:pPr>
        <w:spacing w:after="0"/>
        <w:rPr>
          <w:sz w:val="28"/>
          <w:szCs w:val="28"/>
        </w:rPr>
      </w:pPr>
      <w:r>
        <w:rPr>
          <w:sz w:val="28"/>
          <w:szCs w:val="28"/>
        </w:rPr>
        <w:t>Achat d’un treuil</w:t>
      </w:r>
    </w:p>
    <w:p w14:paraId="5A048FCA" w14:textId="7B9CC3EB" w:rsidR="00D6002E" w:rsidRDefault="00D6002E" w:rsidP="002952E7">
      <w:pPr>
        <w:spacing w:after="0"/>
        <w:rPr>
          <w:sz w:val="28"/>
          <w:szCs w:val="28"/>
        </w:rPr>
      </w:pPr>
      <w:r>
        <w:rPr>
          <w:sz w:val="28"/>
          <w:szCs w:val="28"/>
        </w:rPr>
        <w:t>Ouverture de sentiers</w:t>
      </w:r>
    </w:p>
    <w:p w14:paraId="62713180" w14:textId="2EBD6A8B" w:rsidR="00AB22DA" w:rsidRDefault="00AB22DA" w:rsidP="002952E7">
      <w:pPr>
        <w:spacing w:after="0"/>
        <w:rPr>
          <w:sz w:val="28"/>
          <w:szCs w:val="28"/>
        </w:rPr>
      </w:pPr>
      <w:r>
        <w:rPr>
          <w:sz w:val="28"/>
          <w:szCs w:val="28"/>
        </w:rPr>
        <w:t>Elle a part</w:t>
      </w:r>
      <w:r w:rsidR="007E3047">
        <w:rPr>
          <w:sz w:val="28"/>
          <w:szCs w:val="28"/>
        </w:rPr>
        <w:t xml:space="preserve">icipé </w:t>
      </w:r>
      <w:r w:rsidR="009E69FA">
        <w:rPr>
          <w:sz w:val="28"/>
          <w:szCs w:val="28"/>
        </w:rPr>
        <w:t>aux 4 comptages nocturnes.</w:t>
      </w:r>
    </w:p>
    <w:p w14:paraId="1D99CDAA" w14:textId="77777777" w:rsidR="00622396" w:rsidRDefault="00622396" w:rsidP="002952E7">
      <w:pPr>
        <w:spacing w:after="0"/>
        <w:rPr>
          <w:sz w:val="28"/>
          <w:szCs w:val="28"/>
        </w:rPr>
      </w:pPr>
    </w:p>
    <w:p w14:paraId="6EEF1BC8" w14:textId="54CA7133" w:rsidR="000B1D3D" w:rsidRDefault="00622396" w:rsidP="002952E7">
      <w:pPr>
        <w:spacing w:after="0"/>
        <w:rPr>
          <w:sz w:val="28"/>
          <w:szCs w:val="28"/>
        </w:rPr>
      </w:pPr>
      <w:r w:rsidRPr="00622396">
        <w:rPr>
          <w:noProof/>
          <w:sz w:val="28"/>
          <w:szCs w:val="28"/>
        </w:rPr>
        <w:drawing>
          <wp:inline distT="0" distB="0" distL="0" distR="0" wp14:anchorId="04BBE8AE" wp14:editId="1B32D116">
            <wp:extent cx="6661150" cy="3582035"/>
            <wp:effectExtent l="0" t="0" r="6350" b="0"/>
            <wp:docPr id="20569278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1150" cy="3582035"/>
                    </a:xfrm>
                    <a:prstGeom prst="rect">
                      <a:avLst/>
                    </a:prstGeom>
                    <a:noFill/>
                    <a:ln>
                      <a:noFill/>
                    </a:ln>
                  </pic:spPr>
                </pic:pic>
              </a:graphicData>
            </a:graphic>
          </wp:inline>
        </w:drawing>
      </w:r>
    </w:p>
    <w:p w14:paraId="42EE1CE5" w14:textId="77777777" w:rsidR="005C3E81" w:rsidRDefault="005C3E81" w:rsidP="002952E7">
      <w:pPr>
        <w:spacing w:after="0"/>
        <w:rPr>
          <w:sz w:val="28"/>
          <w:szCs w:val="28"/>
        </w:rPr>
      </w:pPr>
    </w:p>
    <w:p w14:paraId="078ED565" w14:textId="77777777" w:rsidR="00655BB3" w:rsidRDefault="00655BB3" w:rsidP="002952E7">
      <w:pPr>
        <w:spacing w:after="0"/>
        <w:rPr>
          <w:sz w:val="28"/>
          <w:szCs w:val="28"/>
        </w:rPr>
      </w:pPr>
    </w:p>
    <w:p w14:paraId="61A27214" w14:textId="77777777" w:rsidR="00655BB3" w:rsidRDefault="00655BB3" w:rsidP="002952E7">
      <w:pPr>
        <w:spacing w:after="0"/>
        <w:rPr>
          <w:sz w:val="28"/>
          <w:szCs w:val="28"/>
        </w:rPr>
      </w:pPr>
    </w:p>
    <w:p w14:paraId="712DF86A" w14:textId="77777777" w:rsidR="00655BB3" w:rsidRDefault="00655BB3" w:rsidP="002952E7">
      <w:pPr>
        <w:spacing w:after="0"/>
        <w:rPr>
          <w:sz w:val="28"/>
          <w:szCs w:val="28"/>
        </w:rPr>
      </w:pPr>
    </w:p>
    <w:p w14:paraId="69CEE31A" w14:textId="2FFF535E" w:rsidR="00622396" w:rsidRDefault="009E69FA" w:rsidP="002952E7">
      <w:pPr>
        <w:spacing w:after="0"/>
        <w:rPr>
          <w:sz w:val="28"/>
          <w:szCs w:val="28"/>
        </w:rPr>
      </w:pPr>
      <w:r>
        <w:rPr>
          <w:sz w:val="28"/>
          <w:szCs w:val="28"/>
        </w:rPr>
        <w:t xml:space="preserve">Ci-dessous le bilan des </w:t>
      </w:r>
      <w:r w:rsidR="000B1D3D">
        <w:rPr>
          <w:sz w:val="28"/>
          <w:szCs w:val="28"/>
        </w:rPr>
        <w:t>réalisations</w:t>
      </w:r>
    </w:p>
    <w:tbl>
      <w:tblPr>
        <w:tblW w:w="10207" w:type="dxa"/>
        <w:jc w:val="center"/>
        <w:tblLayout w:type="fixed"/>
        <w:tblCellMar>
          <w:left w:w="10" w:type="dxa"/>
          <w:right w:w="10" w:type="dxa"/>
        </w:tblCellMar>
        <w:tblLook w:val="04A0" w:firstRow="1" w:lastRow="0" w:firstColumn="1" w:lastColumn="0" w:noHBand="0" w:noVBand="1"/>
      </w:tblPr>
      <w:tblGrid>
        <w:gridCol w:w="2127"/>
        <w:gridCol w:w="1559"/>
        <w:gridCol w:w="1273"/>
        <w:gridCol w:w="1275"/>
        <w:gridCol w:w="1276"/>
        <w:gridCol w:w="2697"/>
      </w:tblGrid>
      <w:tr w:rsidR="000B1D3D" w14:paraId="60C69235" w14:textId="77777777" w:rsidTr="001E3A4D">
        <w:trPr>
          <w:jc w:val="center"/>
        </w:trPr>
        <w:tc>
          <w:tcPr>
            <w:tcW w:w="6234" w:type="dxa"/>
            <w:gridSpan w:val="4"/>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31DBEB03" w14:textId="77777777" w:rsidR="000B1D3D" w:rsidRDefault="000B1D3D" w:rsidP="001E3A4D">
            <w:pPr>
              <w:pStyle w:val="TableContents"/>
              <w:jc w:val="center"/>
              <w:rPr>
                <w:sz w:val="28"/>
                <w:szCs w:val="28"/>
              </w:rPr>
            </w:pPr>
            <w:r>
              <w:rPr>
                <w:sz w:val="28"/>
                <w:szCs w:val="28"/>
              </w:rPr>
              <w:t>GIBIERS</w:t>
            </w:r>
          </w:p>
        </w:tc>
        <w:tc>
          <w:tcPr>
            <w:tcW w:w="1276" w:type="dxa"/>
            <w:tcBorders>
              <w:top w:val="single" w:sz="2" w:space="0" w:color="000000"/>
              <w:left w:val="single" w:sz="2" w:space="0" w:color="000000"/>
              <w:bottom w:val="single" w:sz="2" w:space="0" w:color="000000"/>
              <w:right w:val="single" w:sz="2" w:space="0" w:color="000000"/>
            </w:tcBorders>
          </w:tcPr>
          <w:p w14:paraId="5CD3A82E" w14:textId="77777777" w:rsidR="000B1D3D" w:rsidRDefault="000B1D3D" w:rsidP="001E3A4D">
            <w:pPr>
              <w:pStyle w:val="TableContents"/>
              <w:jc w:val="center"/>
              <w:rPr>
                <w:sz w:val="28"/>
                <w:szCs w:val="28"/>
              </w:rPr>
            </w:pPr>
          </w:p>
        </w:tc>
        <w:tc>
          <w:tcPr>
            <w:tcW w:w="26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3EE7E199" w14:textId="77777777" w:rsidR="000B1D3D" w:rsidRDefault="000B1D3D" w:rsidP="001E3A4D">
            <w:pPr>
              <w:pStyle w:val="TableContents"/>
              <w:jc w:val="center"/>
              <w:rPr>
                <w:sz w:val="28"/>
                <w:szCs w:val="28"/>
              </w:rPr>
            </w:pPr>
            <w:r>
              <w:rPr>
                <w:sz w:val="28"/>
                <w:szCs w:val="28"/>
              </w:rPr>
              <w:t>REMARQUES</w:t>
            </w:r>
          </w:p>
        </w:tc>
      </w:tr>
      <w:tr w:rsidR="000B1D3D" w14:paraId="025AA81F"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3CE3DD1C" w14:textId="77777777" w:rsidR="000B1D3D" w:rsidRDefault="000B1D3D" w:rsidP="001E3A4D">
            <w:pPr>
              <w:pStyle w:val="TableContents"/>
              <w:rPr>
                <w:sz w:val="28"/>
                <w:szCs w:val="28"/>
              </w:rPr>
            </w:pPr>
            <w:r>
              <w:rPr>
                <w:sz w:val="28"/>
                <w:szCs w:val="28"/>
              </w:rPr>
              <w:t>Grands cervidés</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0CA65D8E" w14:textId="77777777" w:rsidR="000B1D3D" w:rsidRDefault="000B1D3D" w:rsidP="001E3A4D">
            <w:pPr>
              <w:pStyle w:val="Standard"/>
              <w:ind w:left="79" w:firstLine="10"/>
              <w:jc w:val="center"/>
              <w:rPr>
                <w:sz w:val="28"/>
                <w:szCs w:val="28"/>
              </w:rPr>
            </w:pPr>
            <w:r>
              <w:rPr>
                <w:sz w:val="28"/>
                <w:szCs w:val="28"/>
              </w:rPr>
              <w:t>6 CEM/6</w:t>
            </w:r>
          </w:p>
        </w:tc>
        <w:tc>
          <w:tcPr>
            <w:tcW w:w="1273" w:type="dxa"/>
            <w:tcBorders>
              <w:top w:val="nil"/>
              <w:left w:val="single" w:sz="2" w:space="0" w:color="000000"/>
              <w:bottom w:val="single" w:sz="2" w:space="0" w:color="000000"/>
              <w:right w:val="nil"/>
            </w:tcBorders>
            <w:tcMar>
              <w:top w:w="55" w:type="dxa"/>
              <w:left w:w="55" w:type="dxa"/>
              <w:bottom w:w="55" w:type="dxa"/>
              <w:right w:w="55" w:type="dxa"/>
            </w:tcMar>
            <w:hideMark/>
          </w:tcPr>
          <w:p w14:paraId="655FD704" w14:textId="77777777" w:rsidR="000B1D3D" w:rsidRDefault="000B1D3D" w:rsidP="001E3A4D">
            <w:pPr>
              <w:pStyle w:val="Standard"/>
              <w:ind w:left="79" w:firstLine="10"/>
              <w:jc w:val="center"/>
              <w:rPr>
                <w:sz w:val="28"/>
                <w:szCs w:val="28"/>
              </w:rPr>
            </w:pPr>
            <w:r>
              <w:rPr>
                <w:sz w:val="28"/>
                <w:szCs w:val="28"/>
              </w:rPr>
              <w:t>6 CEF/6</w:t>
            </w:r>
          </w:p>
        </w:tc>
        <w:tc>
          <w:tcPr>
            <w:tcW w:w="1275" w:type="dxa"/>
            <w:tcBorders>
              <w:top w:val="nil"/>
              <w:left w:val="single" w:sz="2" w:space="0" w:color="000000"/>
              <w:bottom w:val="single" w:sz="2" w:space="0" w:color="000000"/>
              <w:right w:val="nil"/>
            </w:tcBorders>
            <w:tcMar>
              <w:top w:w="55" w:type="dxa"/>
              <w:left w:w="55" w:type="dxa"/>
              <w:bottom w:w="55" w:type="dxa"/>
              <w:right w:w="55" w:type="dxa"/>
            </w:tcMar>
            <w:hideMark/>
          </w:tcPr>
          <w:p w14:paraId="28C8AAC4" w14:textId="77777777" w:rsidR="000B1D3D" w:rsidRDefault="000B1D3D" w:rsidP="001E3A4D">
            <w:pPr>
              <w:pStyle w:val="Standard"/>
              <w:ind w:left="79" w:firstLine="10"/>
              <w:jc w:val="center"/>
              <w:rPr>
                <w:sz w:val="28"/>
                <w:szCs w:val="28"/>
              </w:rPr>
            </w:pPr>
            <w:r>
              <w:rPr>
                <w:sz w:val="28"/>
                <w:szCs w:val="28"/>
              </w:rPr>
              <w:t>6 CEJ/6</w:t>
            </w:r>
          </w:p>
        </w:tc>
        <w:tc>
          <w:tcPr>
            <w:tcW w:w="1276" w:type="dxa"/>
            <w:tcBorders>
              <w:top w:val="nil"/>
              <w:left w:val="single" w:sz="2" w:space="0" w:color="000000"/>
              <w:bottom w:val="single" w:sz="2" w:space="0" w:color="000000"/>
              <w:right w:val="single" w:sz="2" w:space="0" w:color="000000"/>
            </w:tcBorders>
          </w:tcPr>
          <w:p w14:paraId="354BF3C6" w14:textId="77777777" w:rsidR="000B1D3D" w:rsidRDefault="000B1D3D" w:rsidP="001E3A4D">
            <w:pPr>
              <w:pStyle w:val="TableContents"/>
              <w:jc w:val="center"/>
              <w:rPr>
                <w:sz w:val="28"/>
                <w:szCs w:val="28"/>
              </w:rPr>
            </w:pPr>
            <w:r>
              <w:rPr>
                <w:sz w:val="28"/>
                <w:szCs w:val="28"/>
              </w:rPr>
              <w:t>3 CEI/3</w:t>
            </w: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3DD3D337" w14:textId="77777777" w:rsidR="000B1D3D" w:rsidRDefault="000B1D3D" w:rsidP="001E3A4D">
            <w:pPr>
              <w:pStyle w:val="TableContents"/>
              <w:jc w:val="center"/>
              <w:rPr>
                <w:sz w:val="28"/>
                <w:szCs w:val="28"/>
              </w:rPr>
            </w:pPr>
            <w:r>
              <w:rPr>
                <w:sz w:val="28"/>
                <w:szCs w:val="28"/>
              </w:rPr>
              <w:t>11 en battues et 10 à l’approche</w:t>
            </w:r>
          </w:p>
        </w:tc>
      </w:tr>
      <w:tr w:rsidR="000B1D3D" w14:paraId="393A1495"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6AF05725" w14:textId="77777777" w:rsidR="000B1D3D" w:rsidRDefault="000B1D3D" w:rsidP="001E3A4D">
            <w:pPr>
              <w:pStyle w:val="TableContents"/>
              <w:rPr>
                <w:sz w:val="28"/>
                <w:szCs w:val="28"/>
              </w:rPr>
            </w:pPr>
            <w:r>
              <w:rPr>
                <w:sz w:val="28"/>
                <w:szCs w:val="28"/>
              </w:rPr>
              <w:t>Chevreuils AICA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214C14E4" w14:textId="77777777" w:rsidR="000B1D3D" w:rsidRDefault="000B1D3D" w:rsidP="001E3A4D">
            <w:pPr>
              <w:pStyle w:val="TableContents"/>
              <w:jc w:val="center"/>
              <w:rPr>
                <w:sz w:val="28"/>
                <w:szCs w:val="28"/>
              </w:rPr>
            </w:pPr>
            <w:r>
              <w:rPr>
                <w:sz w:val="28"/>
                <w:szCs w:val="28"/>
              </w:rPr>
              <w:t>19 CHI/22</w:t>
            </w:r>
          </w:p>
        </w:tc>
        <w:tc>
          <w:tcPr>
            <w:tcW w:w="1273" w:type="dxa"/>
            <w:tcBorders>
              <w:top w:val="nil"/>
              <w:left w:val="single" w:sz="2" w:space="0" w:color="000000"/>
              <w:bottom w:val="single" w:sz="2" w:space="0" w:color="000000"/>
              <w:right w:val="nil"/>
            </w:tcBorders>
            <w:tcMar>
              <w:top w:w="55" w:type="dxa"/>
              <w:left w:w="55" w:type="dxa"/>
              <w:bottom w:w="55" w:type="dxa"/>
              <w:right w:w="55" w:type="dxa"/>
            </w:tcMar>
            <w:hideMark/>
          </w:tcPr>
          <w:p w14:paraId="7ECA2F56" w14:textId="77777777" w:rsidR="000B1D3D" w:rsidRDefault="000B1D3D" w:rsidP="001E3A4D">
            <w:pPr>
              <w:pStyle w:val="TableContents"/>
              <w:jc w:val="center"/>
              <w:rPr>
                <w:sz w:val="28"/>
                <w:szCs w:val="28"/>
              </w:rPr>
            </w:pPr>
            <w:r>
              <w:rPr>
                <w:sz w:val="28"/>
                <w:szCs w:val="28"/>
              </w:rPr>
              <w:t>6 CHJ/6</w:t>
            </w: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2D870582" w14:textId="77777777" w:rsidR="000B1D3D" w:rsidRDefault="000B1D3D" w:rsidP="001E3A4D">
            <w:pPr>
              <w:pStyle w:val="TableContents"/>
              <w:jc w:val="right"/>
              <w:rPr>
                <w:sz w:val="28"/>
                <w:szCs w:val="28"/>
              </w:rPr>
            </w:pPr>
          </w:p>
        </w:tc>
        <w:tc>
          <w:tcPr>
            <w:tcW w:w="1276" w:type="dxa"/>
            <w:tcBorders>
              <w:top w:val="nil"/>
              <w:left w:val="single" w:sz="2" w:space="0" w:color="000000"/>
              <w:bottom w:val="single" w:sz="2" w:space="0" w:color="000000"/>
              <w:right w:val="single" w:sz="2" w:space="0" w:color="000000"/>
            </w:tcBorders>
          </w:tcPr>
          <w:p w14:paraId="2FEB0B18" w14:textId="77777777" w:rsidR="000B1D3D" w:rsidRDefault="000B1D3D" w:rsidP="001E3A4D">
            <w:pPr>
              <w:pStyle w:val="TableContents"/>
              <w:jc w:val="center"/>
              <w:rPr>
                <w:sz w:val="28"/>
                <w:szCs w:val="28"/>
              </w:rPr>
            </w:pP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67155A67" w14:textId="77777777" w:rsidR="000B1D3D" w:rsidRDefault="000B1D3D" w:rsidP="001E3A4D">
            <w:pPr>
              <w:pStyle w:val="TableContents"/>
              <w:jc w:val="center"/>
              <w:rPr>
                <w:sz w:val="28"/>
                <w:szCs w:val="28"/>
              </w:rPr>
            </w:pPr>
            <w:r>
              <w:rPr>
                <w:sz w:val="28"/>
                <w:szCs w:val="28"/>
              </w:rPr>
              <w:t>2 à l’approche</w:t>
            </w:r>
          </w:p>
        </w:tc>
      </w:tr>
      <w:tr w:rsidR="000B1D3D" w14:paraId="4486183C"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043478F1" w14:textId="77777777" w:rsidR="000B1D3D" w:rsidRDefault="000B1D3D" w:rsidP="001E3A4D">
            <w:pPr>
              <w:pStyle w:val="TableContents"/>
              <w:rPr>
                <w:sz w:val="28"/>
                <w:szCs w:val="28"/>
              </w:rPr>
            </w:pPr>
            <w:r>
              <w:rPr>
                <w:sz w:val="28"/>
                <w:szCs w:val="28"/>
              </w:rPr>
              <w:t>Chevreuils ONF</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6C105CBC" w14:textId="77777777" w:rsidR="000B1D3D" w:rsidRDefault="000B1D3D" w:rsidP="001E3A4D">
            <w:pPr>
              <w:pStyle w:val="TableContents"/>
              <w:jc w:val="center"/>
              <w:rPr>
                <w:sz w:val="28"/>
                <w:szCs w:val="28"/>
              </w:rPr>
            </w:pPr>
            <w:r>
              <w:rPr>
                <w:sz w:val="28"/>
                <w:szCs w:val="28"/>
              </w:rPr>
              <w:t>3 CHI/3</w:t>
            </w:r>
          </w:p>
        </w:tc>
        <w:tc>
          <w:tcPr>
            <w:tcW w:w="1273" w:type="dxa"/>
            <w:tcBorders>
              <w:top w:val="nil"/>
              <w:left w:val="single" w:sz="2" w:space="0" w:color="000000"/>
              <w:bottom w:val="single" w:sz="2" w:space="0" w:color="000000"/>
              <w:right w:val="nil"/>
            </w:tcBorders>
            <w:tcMar>
              <w:top w:w="55" w:type="dxa"/>
              <w:left w:w="55" w:type="dxa"/>
              <w:bottom w:w="55" w:type="dxa"/>
              <w:right w:w="55" w:type="dxa"/>
            </w:tcMar>
            <w:hideMark/>
          </w:tcPr>
          <w:p w14:paraId="4AC2986D" w14:textId="77777777" w:rsidR="000B1D3D" w:rsidRDefault="000B1D3D" w:rsidP="001E3A4D">
            <w:pPr>
              <w:pStyle w:val="TableContents"/>
              <w:jc w:val="center"/>
              <w:rPr>
                <w:sz w:val="28"/>
                <w:szCs w:val="28"/>
              </w:rPr>
            </w:pPr>
            <w:r>
              <w:rPr>
                <w:sz w:val="28"/>
                <w:szCs w:val="28"/>
              </w:rPr>
              <w:t>2 CHJ/2</w:t>
            </w: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265E5874" w14:textId="77777777" w:rsidR="000B1D3D" w:rsidRDefault="000B1D3D" w:rsidP="001E3A4D">
            <w:pPr>
              <w:pStyle w:val="TableContents"/>
              <w:jc w:val="right"/>
              <w:rPr>
                <w:sz w:val="28"/>
                <w:szCs w:val="28"/>
              </w:rPr>
            </w:pPr>
          </w:p>
        </w:tc>
        <w:tc>
          <w:tcPr>
            <w:tcW w:w="1276" w:type="dxa"/>
            <w:tcBorders>
              <w:top w:val="nil"/>
              <w:left w:val="single" w:sz="2" w:space="0" w:color="000000"/>
              <w:bottom w:val="single" w:sz="2" w:space="0" w:color="000000"/>
              <w:right w:val="single" w:sz="2" w:space="0" w:color="000000"/>
            </w:tcBorders>
          </w:tcPr>
          <w:p w14:paraId="0C741F3A" w14:textId="77777777" w:rsidR="000B1D3D" w:rsidRDefault="000B1D3D" w:rsidP="001E3A4D">
            <w:pPr>
              <w:pStyle w:val="TableContents"/>
              <w:jc w:val="center"/>
              <w:rPr>
                <w:sz w:val="28"/>
                <w:szCs w:val="28"/>
              </w:rPr>
            </w:pP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DDEB9AD" w14:textId="77777777" w:rsidR="000B1D3D" w:rsidRDefault="000B1D3D" w:rsidP="001E3A4D">
            <w:pPr>
              <w:pStyle w:val="TableContents"/>
              <w:jc w:val="center"/>
              <w:rPr>
                <w:sz w:val="28"/>
                <w:szCs w:val="28"/>
              </w:rPr>
            </w:pPr>
          </w:p>
        </w:tc>
      </w:tr>
      <w:tr w:rsidR="000B1D3D" w14:paraId="0FED7E8D"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675C8F56" w14:textId="77777777" w:rsidR="000B1D3D" w:rsidRDefault="000B1D3D" w:rsidP="001E3A4D">
            <w:pPr>
              <w:pStyle w:val="TableContents"/>
            </w:pPr>
            <w:r>
              <w:rPr>
                <w:sz w:val="28"/>
                <w:szCs w:val="28"/>
              </w:rPr>
              <w:t>Chamois AICA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64F3B267" w14:textId="540D1BB6" w:rsidR="000B1D3D" w:rsidRDefault="000B1D3D" w:rsidP="001E3A4D">
            <w:pPr>
              <w:pStyle w:val="TableContents"/>
              <w:jc w:val="center"/>
              <w:rPr>
                <w:sz w:val="28"/>
                <w:szCs w:val="28"/>
              </w:rPr>
            </w:pPr>
            <w:r>
              <w:rPr>
                <w:sz w:val="28"/>
                <w:szCs w:val="28"/>
              </w:rPr>
              <w:t>5 ISA/</w:t>
            </w:r>
            <w:r w:rsidR="00E07DED">
              <w:rPr>
                <w:sz w:val="28"/>
                <w:szCs w:val="28"/>
              </w:rPr>
              <w:t>5</w:t>
            </w: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7410034A" w14:textId="77777777" w:rsidR="000B1D3D" w:rsidRDefault="000B1D3D" w:rsidP="001E3A4D">
            <w:pPr>
              <w:pStyle w:val="TableContents"/>
              <w:jc w:val="center"/>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hideMark/>
          </w:tcPr>
          <w:p w14:paraId="255B20FA" w14:textId="77777777" w:rsidR="000B1D3D" w:rsidRDefault="000B1D3D" w:rsidP="001E3A4D">
            <w:pPr>
              <w:pStyle w:val="TableContents"/>
              <w:jc w:val="center"/>
              <w:rPr>
                <w:sz w:val="28"/>
                <w:szCs w:val="28"/>
              </w:rPr>
            </w:pPr>
            <w:r>
              <w:rPr>
                <w:sz w:val="28"/>
                <w:szCs w:val="28"/>
              </w:rPr>
              <w:t>0 ISJ/2</w:t>
            </w:r>
          </w:p>
        </w:tc>
        <w:tc>
          <w:tcPr>
            <w:tcW w:w="1276" w:type="dxa"/>
            <w:tcBorders>
              <w:top w:val="nil"/>
              <w:left w:val="single" w:sz="2" w:space="0" w:color="000000"/>
              <w:bottom w:val="single" w:sz="2" w:space="0" w:color="000000"/>
              <w:right w:val="single" w:sz="2" w:space="0" w:color="000000"/>
            </w:tcBorders>
          </w:tcPr>
          <w:p w14:paraId="340CCA4C" w14:textId="77777777" w:rsidR="000B1D3D" w:rsidRDefault="000B1D3D" w:rsidP="001E3A4D">
            <w:pPr>
              <w:pStyle w:val="TableContents"/>
              <w:jc w:val="center"/>
              <w:rPr>
                <w:sz w:val="28"/>
                <w:szCs w:val="28"/>
              </w:rPr>
            </w:pPr>
            <w:r>
              <w:rPr>
                <w:sz w:val="28"/>
                <w:szCs w:val="28"/>
              </w:rPr>
              <w:t>1 ISI/1</w:t>
            </w: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69B99747" w14:textId="77777777" w:rsidR="000B1D3D" w:rsidRDefault="000B1D3D" w:rsidP="001E3A4D">
            <w:pPr>
              <w:pStyle w:val="TableContents"/>
              <w:jc w:val="center"/>
              <w:rPr>
                <w:sz w:val="28"/>
                <w:szCs w:val="28"/>
              </w:rPr>
            </w:pPr>
          </w:p>
        </w:tc>
      </w:tr>
      <w:tr w:rsidR="00E07DED" w14:paraId="0CFE1FB5"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tcPr>
          <w:p w14:paraId="34B09E5D" w14:textId="77777777" w:rsidR="00E07DED" w:rsidRDefault="00E07DED" w:rsidP="001E3A4D">
            <w:pPr>
              <w:pStyle w:val="TableContents"/>
              <w:rPr>
                <w:sz w:val="28"/>
                <w:szCs w:val="28"/>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14:paraId="76B82282" w14:textId="77777777" w:rsidR="00E07DED" w:rsidRDefault="00E07DED" w:rsidP="001E3A4D">
            <w:pPr>
              <w:pStyle w:val="TableContents"/>
              <w:jc w:val="center"/>
              <w:rPr>
                <w:sz w:val="28"/>
                <w:szCs w:val="28"/>
              </w:rPr>
            </w:pP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1110D56F" w14:textId="77777777" w:rsidR="00E07DED" w:rsidRDefault="00E07DED" w:rsidP="001E3A4D">
            <w:pPr>
              <w:pStyle w:val="TableContents"/>
              <w:jc w:val="center"/>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4DD8AEB5" w14:textId="77777777" w:rsidR="00E07DED" w:rsidRDefault="00E07DED" w:rsidP="001E3A4D">
            <w:pPr>
              <w:pStyle w:val="TableContents"/>
              <w:jc w:val="center"/>
              <w:rPr>
                <w:sz w:val="28"/>
                <w:szCs w:val="28"/>
              </w:rPr>
            </w:pPr>
          </w:p>
        </w:tc>
        <w:tc>
          <w:tcPr>
            <w:tcW w:w="1276" w:type="dxa"/>
            <w:tcBorders>
              <w:top w:val="nil"/>
              <w:left w:val="single" w:sz="2" w:space="0" w:color="000000"/>
              <w:bottom w:val="single" w:sz="2" w:space="0" w:color="000000"/>
              <w:right w:val="single" w:sz="2" w:space="0" w:color="000000"/>
            </w:tcBorders>
          </w:tcPr>
          <w:p w14:paraId="0CB3361D" w14:textId="77777777" w:rsidR="00E07DED" w:rsidRDefault="00E07DED" w:rsidP="001E3A4D">
            <w:pPr>
              <w:pStyle w:val="TableContents"/>
              <w:jc w:val="center"/>
              <w:rPr>
                <w:sz w:val="28"/>
                <w:szCs w:val="28"/>
              </w:rPr>
            </w:pP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522FC0A3" w14:textId="77777777" w:rsidR="00E07DED" w:rsidRDefault="00E07DED" w:rsidP="001E3A4D">
            <w:pPr>
              <w:pStyle w:val="TableContents"/>
              <w:jc w:val="center"/>
              <w:rPr>
                <w:sz w:val="28"/>
                <w:szCs w:val="28"/>
              </w:rPr>
            </w:pPr>
          </w:p>
        </w:tc>
      </w:tr>
      <w:tr w:rsidR="000B1D3D" w14:paraId="06BE3BCA"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251C8F16" w14:textId="77777777" w:rsidR="000B1D3D" w:rsidRDefault="000B1D3D" w:rsidP="001E3A4D">
            <w:pPr>
              <w:pStyle w:val="TableContents"/>
              <w:rPr>
                <w:sz w:val="28"/>
                <w:szCs w:val="28"/>
              </w:rPr>
            </w:pPr>
            <w:r>
              <w:rPr>
                <w:sz w:val="28"/>
                <w:szCs w:val="28"/>
              </w:rPr>
              <w:t>Chamois ONF</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53AA0ABE" w14:textId="77777777" w:rsidR="000B1D3D" w:rsidRDefault="000B1D3D" w:rsidP="001E3A4D">
            <w:pPr>
              <w:pStyle w:val="TableContents"/>
              <w:jc w:val="center"/>
              <w:rPr>
                <w:sz w:val="28"/>
                <w:szCs w:val="28"/>
              </w:rPr>
            </w:pPr>
            <w:r>
              <w:rPr>
                <w:sz w:val="28"/>
                <w:szCs w:val="28"/>
              </w:rPr>
              <w:t>1 ISA/2</w:t>
            </w: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3D6B0D5D" w14:textId="77777777" w:rsidR="000B1D3D" w:rsidRDefault="000B1D3D" w:rsidP="001E3A4D">
            <w:pPr>
              <w:pStyle w:val="TableContents"/>
              <w:jc w:val="right"/>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hideMark/>
          </w:tcPr>
          <w:p w14:paraId="4EEC89AB" w14:textId="77777777" w:rsidR="000B1D3D" w:rsidRDefault="000B1D3D" w:rsidP="001E3A4D">
            <w:pPr>
              <w:pStyle w:val="TableContents"/>
              <w:jc w:val="center"/>
              <w:rPr>
                <w:sz w:val="28"/>
                <w:szCs w:val="28"/>
              </w:rPr>
            </w:pPr>
            <w:r>
              <w:rPr>
                <w:sz w:val="28"/>
                <w:szCs w:val="28"/>
              </w:rPr>
              <w:t>1 ISJ/1</w:t>
            </w:r>
          </w:p>
        </w:tc>
        <w:tc>
          <w:tcPr>
            <w:tcW w:w="1276" w:type="dxa"/>
            <w:tcBorders>
              <w:top w:val="nil"/>
              <w:left w:val="single" w:sz="2" w:space="0" w:color="000000"/>
              <w:bottom w:val="single" w:sz="2" w:space="0" w:color="000000"/>
              <w:right w:val="single" w:sz="2" w:space="0" w:color="000000"/>
            </w:tcBorders>
          </w:tcPr>
          <w:p w14:paraId="636A39A3" w14:textId="77777777" w:rsidR="000B1D3D" w:rsidRDefault="000B1D3D" w:rsidP="001E3A4D">
            <w:pPr>
              <w:pStyle w:val="TableContents"/>
              <w:jc w:val="center"/>
              <w:rPr>
                <w:sz w:val="28"/>
                <w:szCs w:val="28"/>
              </w:rPr>
            </w:pP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7D321E38" w14:textId="77777777" w:rsidR="000B1D3D" w:rsidRDefault="000B1D3D" w:rsidP="001E3A4D">
            <w:pPr>
              <w:pStyle w:val="TableContents"/>
              <w:jc w:val="center"/>
              <w:rPr>
                <w:sz w:val="28"/>
                <w:szCs w:val="28"/>
              </w:rPr>
            </w:pPr>
          </w:p>
        </w:tc>
      </w:tr>
      <w:tr w:rsidR="000B1D3D" w14:paraId="05A6ED5A"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4B086828" w14:textId="77777777" w:rsidR="000B1D3D" w:rsidRDefault="000B1D3D" w:rsidP="001E3A4D">
            <w:pPr>
              <w:pStyle w:val="TableContents"/>
              <w:rPr>
                <w:sz w:val="28"/>
                <w:szCs w:val="28"/>
              </w:rPr>
            </w:pPr>
            <w:r>
              <w:rPr>
                <w:sz w:val="28"/>
                <w:szCs w:val="28"/>
              </w:rPr>
              <w:t>Sangliers</w:t>
            </w: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14:paraId="1C90B414" w14:textId="77777777" w:rsidR="000B1D3D" w:rsidRDefault="000B1D3D" w:rsidP="001E3A4D">
            <w:pPr>
              <w:pStyle w:val="TableContents"/>
              <w:jc w:val="center"/>
              <w:rPr>
                <w:sz w:val="28"/>
                <w:szCs w:val="28"/>
              </w:rPr>
            </w:pPr>
            <w:r>
              <w:rPr>
                <w:sz w:val="28"/>
                <w:szCs w:val="28"/>
              </w:rPr>
              <w:t>66</w:t>
            </w: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76592C2B" w14:textId="77777777" w:rsidR="000B1D3D" w:rsidRDefault="000B1D3D" w:rsidP="001E3A4D">
            <w:pPr>
              <w:pStyle w:val="TableContents"/>
              <w:jc w:val="right"/>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560063B5" w14:textId="77777777" w:rsidR="000B1D3D" w:rsidRDefault="000B1D3D" w:rsidP="001E3A4D">
            <w:pPr>
              <w:pStyle w:val="TableContents"/>
              <w:jc w:val="right"/>
              <w:rPr>
                <w:sz w:val="28"/>
                <w:szCs w:val="28"/>
              </w:rPr>
            </w:pPr>
          </w:p>
        </w:tc>
        <w:tc>
          <w:tcPr>
            <w:tcW w:w="1276" w:type="dxa"/>
            <w:tcBorders>
              <w:top w:val="nil"/>
              <w:left w:val="single" w:sz="2" w:space="0" w:color="000000"/>
              <w:bottom w:val="single" w:sz="2" w:space="0" w:color="000000"/>
              <w:right w:val="single" w:sz="2" w:space="0" w:color="000000"/>
            </w:tcBorders>
          </w:tcPr>
          <w:p w14:paraId="67FDFAC8" w14:textId="77777777" w:rsidR="000B1D3D" w:rsidRDefault="000B1D3D" w:rsidP="001E3A4D">
            <w:pPr>
              <w:pStyle w:val="TableContents"/>
              <w:jc w:val="center"/>
              <w:rPr>
                <w:sz w:val="28"/>
                <w:szCs w:val="28"/>
              </w:rPr>
            </w:pPr>
          </w:p>
        </w:tc>
        <w:tc>
          <w:tcPr>
            <w:tcW w:w="269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14:paraId="158AB74E" w14:textId="77777777" w:rsidR="000B1D3D" w:rsidRDefault="000B1D3D" w:rsidP="001E3A4D">
            <w:pPr>
              <w:pStyle w:val="TableContents"/>
              <w:jc w:val="center"/>
              <w:rPr>
                <w:sz w:val="28"/>
                <w:szCs w:val="28"/>
              </w:rPr>
            </w:pPr>
            <w:r>
              <w:rPr>
                <w:sz w:val="28"/>
                <w:szCs w:val="28"/>
              </w:rPr>
              <w:t>En battue</w:t>
            </w:r>
          </w:p>
        </w:tc>
      </w:tr>
      <w:tr w:rsidR="000B1D3D" w14:paraId="2D18CCEC"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6FEC4A24" w14:textId="77777777" w:rsidR="000B1D3D" w:rsidRDefault="000B1D3D" w:rsidP="001E3A4D">
            <w:pPr>
              <w:pStyle w:val="TableContents"/>
              <w:rPr>
                <w:sz w:val="28"/>
                <w:szCs w:val="28"/>
              </w:rPr>
            </w:pPr>
            <w:r>
              <w:rPr>
                <w:sz w:val="28"/>
                <w:szCs w:val="28"/>
              </w:rPr>
              <w:t>Lièvres</w:t>
            </w: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14:paraId="56E54CF9" w14:textId="77777777" w:rsidR="000B1D3D" w:rsidRDefault="000B1D3D" w:rsidP="001E3A4D">
            <w:pPr>
              <w:pStyle w:val="TableContents"/>
              <w:jc w:val="center"/>
              <w:rPr>
                <w:sz w:val="28"/>
                <w:szCs w:val="28"/>
              </w:rPr>
            </w:pPr>
            <w:r>
              <w:rPr>
                <w:sz w:val="28"/>
                <w:szCs w:val="28"/>
              </w:rPr>
              <w:t>19</w:t>
            </w: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35C6DD13" w14:textId="77777777" w:rsidR="000B1D3D" w:rsidRDefault="000B1D3D" w:rsidP="001E3A4D">
            <w:pPr>
              <w:pStyle w:val="TableContents"/>
              <w:jc w:val="right"/>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291BFBF8" w14:textId="77777777" w:rsidR="000B1D3D" w:rsidRDefault="000B1D3D" w:rsidP="001E3A4D">
            <w:pPr>
              <w:pStyle w:val="TableContents"/>
              <w:jc w:val="right"/>
              <w:rPr>
                <w:sz w:val="28"/>
                <w:szCs w:val="28"/>
              </w:rPr>
            </w:pPr>
          </w:p>
        </w:tc>
        <w:tc>
          <w:tcPr>
            <w:tcW w:w="1276" w:type="dxa"/>
            <w:tcBorders>
              <w:top w:val="single" w:sz="2" w:space="0" w:color="000000"/>
              <w:left w:val="single" w:sz="2" w:space="0" w:color="000000"/>
              <w:right w:val="single" w:sz="2" w:space="0" w:color="000000"/>
            </w:tcBorders>
          </w:tcPr>
          <w:p w14:paraId="319E194F" w14:textId="77777777" w:rsidR="000B1D3D" w:rsidRPr="00360507" w:rsidRDefault="000B1D3D" w:rsidP="001E3A4D"/>
        </w:tc>
        <w:tc>
          <w:tcPr>
            <w:tcW w:w="2697" w:type="dxa"/>
            <w:vMerge w:val="restart"/>
            <w:tcBorders>
              <w:top w:val="nil"/>
              <w:left w:val="single" w:sz="2" w:space="0" w:color="000000"/>
              <w:right w:val="single" w:sz="2" w:space="0" w:color="000000"/>
            </w:tcBorders>
            <w:tcMar>
              <w:top w:w="55" w:type="dxa"/>
              <w:left w:w="55" w:type="dxa"/>
              <w:bottom w:w="55" w:type="dxa"/>
              <w:right w:w="55" w:type="dxa"/>
            </w:tcMar>
          </w:tcPr>
          <w:p w14:paraId="193DB8BA" w14:textId="77777777" w:rsidR="000B1D3D" w:rsidRPr="000B0DAA" w:rsidRDefault="000B1D3D" w:rsidP="001E3A4D">
            <w:pPr>
              <w:pStyle w:val="TableContents"/>
              <w:jc w:val="center"/>
              <w:rPr>
                <w:sz w:val="28"/>
                <w:szCs w:val="28"/>
              </w:rPr>
            </w:pPr>
            <w:r w:rsidRPr="000B0DAA">
              <w:rPr>
                <w:sz w:val="28"/>
                <w:szCs w:val="28"/>
              </w:rPr>
              <w:t>?</w:t>
            </w:r>
          </w:p>
          <w:p w14:paraId="6FE486EB" w14:textId="77777777" w:rsidR="000B1D3D" w:rsidRDefault="000B1D3D" w:rsidP="001E3A4D">
            <w:pPr>
              <w:pStyle w:val="TableContents"/>
              <w:jc w:val="center"/>
              <w:rPr>
                <w:sz w:val="28"/>
                <w:szCs w:val="28"/>
              </w:rPr>
            </w:pPr>
            <w:r w:rsidRPr="000B0DAA">
              <w:rPr>
                <w:sz w:val="22"/>
                <w:szCs w:val="22"/>
              </w:rPr>
              <w:t>En fonction des 32 carnets de prélèvement remis au président. Dont 11 portaient un prélèvement</w:t>
            </w:r>
          </w:p>
        </w:tc>
      </w:tr>
      <w:tr w:rsidR="000B1D3D" w14:paraId="0F57A413"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2B7A54C6" w14:textId="77777777" w:rsidR="000B1D3D" w:rsidRDefault="000B1D3D" w:rsidP="001E3A4D">
            <w:pPr>
              <w:pStyle w:val="TableContents"/>
              <w:rPr>
                <w:sz w:val="28"/>
                <w:szCs w:val="28"/>
              </w:rPr>
            </w:pPr>
            <w:r>
              <w:rPr>
                <w:sz w:val="28"/>
                <w:szCs w:val="28"/>
              </w:rPr>
              <w:t>Bécasses</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14:paraId="0F12FE02" w14:textId="77777777" w:rsidR="000B1D3D" w:rsidRDefault="000B1D3D" w:rsidP="001E3A4D">
            <w:pPr>
              <w:pStyle w:val="TableContents"/>
              <w:jc w:val="center"/>
              <w:rPr>
                <w:sz w:val="28"/>
                <w:szCs w:val="28"/>
              </w:rPr>
            </w:pPr>
            <w:r>
              <w:rPr>
                <w:sz w:val="28"/>
                <w:szCs w:val="28"/>
              </w:rPr>
              <w:t>26</w:t>
            </w:r>
          </w:p>
        </w:tc>
        <w:tc>
          <w:tcPr>
            <w:tcW w:w="1273" w:type="dxa"/>
            <w:tcBorders>
              <w:top w:val="nil"/>
              <w:left w:val="single" w:sz="2" w:space="0" w:color="000000"/>
              <w:bottom w:val="single" w:sz="2" w:space="0" w:color="000000"/>
              <w:right w:val="nil"/>
            </w:tcBorders>
            <w:tcMar>
              <w:top w:w="55" w:type="dxa"/>
              <w:left w:w="55" w:type="dxa"/>
              <w:bottom w:w="55" w:type="dxa"/>
              <w:right w:w="55" w:type="dxa"/>
            </w:tcMar>
            <w:hideMark/>
          </w:tcPr>
          <w:p w14:paraId="66A7508A" w14:textId="77777777" w:rsidR="000B1D3D" w:rsidRDefault="000B1D3D" w:rsidP="001E3A4D">
            <w:pPr>
              <w:pStyle w:val="TableContents"/>
              <w:jc w:val="right"/>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3BC9B8B7" w14:textId="77777777" w:rsidR="000B1D3D" w:rsidRDefault="000B1D3D" w:rsidP="001E3A4D">
            <w:pPr>
              <w:pStyle w:val="TableContents"/>
              <w:jc w:val="right"/>
              <w:rPr>
                <w:sz w:val="28"/>
                <w:szCs w:val="28"/>
              </w:rPr>
            </w:pPr>
          </w:p>
        </w:tc>
        <w:tc>
          <w:tcPr>
            <w:tcW w:w="1276" w:type="dxa"/>
            <w:tcBorders>
              <w:left w:val="single" w:sz="2" w:space="0" w:color="000000"/>
              <w:right w:val="single" w:sz="2" w:space="0" w:color="000000"/>
            </w:tcBorders>
          </w:tcPr>
          <w:p w14:paraId="44C0249D" w14:textId="77777777" w:rsidR="000B1D3D" w:rsidRDefault="000B1D3D" w:rsidP="001E3A4D">
            <w:pPr>
              <w:pStyle w:val="TableContents"/>
              <w:jc w:val="center"/>
              <w:rPr>
                <w:sz w:val="28"/>
                <w:szCs w:val="28"/>
              </w:rPr>
            </w:pPr>
          </w:p>
        </w:tc>
        <w:tc>
          <w:tcPr>
            <w:tcW w:w="2697" w:type="dxa"/>
            <w:vMerge/>
            <w:tcBorders>
              <w:left w:val="single" w:sz="2" w:space="0" w:color="000000"/>
              <w:right w:val="single" w:sz="2" w:space="0" w:color="000000"/>
            </w:tcBorders>
            <w:tcMar>
              <w:top w:w="55" w:type="dxa"/>
              <w:left w:w="55" w:type="dxa"/>
              <w:bottom w:w="55" w:type="dxa"/>
              <w:right w:w="55" w:type="dxa"/>
            </w:tcMar>
          </w:tcPr>
          <w:p w14:paraId="1A49769A" w14:textId="77777777" w:rsidR="000B1D3D" w:rsidRDefault="000B1D3D" w:rsidP="001E3A4D">
            <w:pPr>
              <w:pStyle w:val="TableContents"/>
              <w:jc w:val="center"/>
              <w:rPr>
                <w:sz w:val="28"/>
                <w:szCs w:val="28"/>
              </w:rPr>
            </w:pPr>
          </w:p>
        </w:tc>
      </w:tr>
      <w:tr w:rsidR="000B1D3D" w14:paraId="6312EAA6"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hideMark/>
          </w:tcPr>
          <w:p w14:paraId="303E343C" w14:textId="77777777" w:rsidR="000B1D3D" w:rsidRDefault="000B1D3D" w:rsidP="001E3A4D">
            <w:pPr>
              <w:pStyle w:val="TableContents"/>
              <w:rPr>
                <w:sz w:val="28"/>
                <w:szCs w:val="28"/>
              </w:rPr>
            </w:pPr>
            <w:r>
              <w:rPr>
                <w:sz w:val="28"/>
                <w:szCs w:val="28"/>
              </w:rPr>
              <w:t>Grives</w:t>
            </w: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14:paraId="5D66B8A3" w14:textId="77777777" w:rsidR="000B1D3D" w:rsidRDefault="000B1D3D" w:rsidP="001E3A4D">
            <w:pPr>
              <w:pStyle w:val="TableContents"/>
              <w:jc w:val="center"/>
              <w:rPr>
                <w:sz w:val="28"/>
                <w:szCs w:val="28"/>
              </w:rPr>
            </w:pPr>
            <w:r>
              <w:rPr>
                <w:sz w:val="28"/>
                <w:szCs w:val="28"/>
              </w:rPr>
              <w:t>6</w:t>
            </w:r>
          </w:p>
        </w:tc>
        <w:tc>
          <w:tcPr>
            <w:tcW w:w="1273" w:type="dxa"/>
            <w:tcBorders>
              <w:top w:val="nil"/>
              <w:left w:val="single" w:sz="2" w:space="0" w:color="000000"/>
              <w:bottom w:val="single" w:sz="2" w:space="0" w:color="000000"/>
              <w:right w:val="nil"/>
            </w:tcBorders>
          </w:tcPr>
          <w:p w14:paraId="48C6330F" w14:textId="77777777" w:rsidR="000B1D3D" w:rsidRDefault="000B1D3D" w:rsidP="001E3A4D">
            <w:pPr>
              <w:pStyle w:val="TableContents"/>
              <w:jc w:val="center"/>
              <w:rPr>
                <w:sz w:val="28"/>
                <w:szCs w:val="28"/>
              </w:rPr>
            </w:pPr>
          </w:p>
        </w:tc>
        <w:tc>
          <w:tcPr>
            <w:tcW w:w="1275" w:type="dxa"/>
            <w:tcBorders>
              <w:top w:val="nil"/>
              <w:left w:val="single" w:sz="2" w:space="0" w:color="000000"/>
              <w:bottom w:val="single" w:sz="2" w:space="0" w:color="000000"/>
              <w:right w:val="nil"/>
            </w:tcBorders>
          </w:tcPr>
          <w:p w14:paraId="76A1AB3A" w14:textId="77777777" w:rsidR="000B1D3D" w:rsidRDefault="000B1D3D" w:rsidP="001E3A4D">
            <w:pPr>
              <w:pStyle w:val="TableContents"/>
              <w:jc w:val="center"/>
              <w:rPr>
                <w:sz w:val="28"/>
                <w:szCs w:val="28"/>
              </w:rPr>
            </w:pPr>
          </w:p>
        </w:tc>
        <w:tc>
          <w:tcPr>
            <w:tcW w:w="1276" w:type="dxa"/>
            <w:tcBorders>
              <w:left w:val="single" w:sz="2" w:space="0" w:color="000000"/>
              <w:right w:val="single" w:sz="2" w:space="0" w:color="000000"/>
            </w:tcBorders>
          </w:tcPr>
          <w:p w14:paraId="3332B5AD" w14:textId="77777777" w:rsidR="000B1D3D" w:rsidRDefault="000B1D3D" w:rsidP="001E3A4D">
            <w:pPr>
              <w:pStyle w:val="TableContents"/>
              <w:jc w:val="center"/>
              <w:rPr>
                <w:sz w:val="28"/>
                <w:szCs w:val="28"/>
              </w:rPr>
            </w:pPr>
          </w:p>
        </w:tc>
        <w:tc>
          <w:tcPr>
            <w:tcW w:w="2697" w:type="dxa"/>
            <w:vMerge/>
            <w:tcBorders>
              <w:left w:val="single" w:sz="2" w:space="0" w:color="000000"/>
              <w:right w:val="single" w:sz="2" w:space="0" w:color="000000"/>
            </w:tcBorders>
            <w:tcMar>
              <w:top w:w="55" w:type="dxa"/>
              <w:left w:w="55" w:type="dxa"/>
              <w:bottom w:w="55" w:type="dxa"/>
              <w:right w:w="55" w:type="dxa"/>
            </w:tcMar>
          </w:tcPr>
          <w:p w14:paraId="3B706D03" w14:textId="77777777" w:rsidR="000B1D3D" w:rsidRDefault="000B1D3D" w:rsidP="001E3A4D">
            <w:pPr>
              <w:pStyle w:val="TableContents"/>
              <w:jc w:val="center"/>
              <w:rPr>
                <w:sz w:val="28"/>
                <w:szCs w:val="28"/>
              </w:rPr>
            </w:pPr>
          </w:p>
        </w:tc>
      </w:tr>
      <w:tr w:rsidR="000B1D3D" w14:paraId="5D4D0A15" w14:textId="77777777" w:rsidTr="005C3E81">
        <w:trPr>
          <w:jc w:val="center"/>
        </w:trPr>
        <w:tc>
          <w:tcPr>
            <w:tcW w:w="2127" w:type="dxa"/>
            <w:tcBorders>
              <w:top w:val="nil"/>
              <w:left w:val="single" w:sz="2" w:space="0" w:color="000000"/>
              <w:bottom w:val="nil"/>
              <w:right w:val="nil"/>
            </w:tcBorders>
            <w:tcMar>
              <w:top w:w="55" w:type="dxa"/>
              <w:left w:w="55" w:type="dxa"/>
              <w:bottom w:w="55" w:type="dxa"/>
              <w:right w:w="55" w:type="dxa"/>
            </w:tcMar>
            <w:hideMark/>
          </w:tcPr>
          <w:p w14:paraId="67C0C4FC" w14:textId="77777777" w:rsidR="000B1D3D" w:rsidRDefault="000B1D3D" w:rsidP="001E3A4D">
            <w:pPr>
              <w:pStyle w:val="TableContents"/>
              <w:rPr>
                <w:sz w:val="28"/>
                <w:szCs w:val="28"/>
              </w:rPr>
            </w:pPr>
            <w:r>
              <w:rPr>
                <w:sz w:val="28"/>
                <w:szCs w:val="28"/>
              </w:rPr>
              <w:t>Renards</w:t>
            </w:r>
          </w:p>
        </w:tc>
        <w:tc>
          <w:tcPr>
            <w:tcW w:w="1559" w:type="dxa"/>
            <w:tcBorders>
              <w:top w:val="nil"/>
              <w:left w:val="single" w:sz="2" w:space="0" w:color="000000"/>
              <w:bottom w:val="nil"/>
              <w:right w:val="nil"/>
            </w:tcBorders>
            <w:tcMar>
              <w:top w:w="55" w:type="dxa"/>
              <w:left w:w="55" w:type="dxa"/>
              <w:bottom w:w="55" w:type="dxa"/>
              <w:right w:w="55" w:type="dxa"/>
            </w:tcMar>
          </w:tcPr>
          <w:p w14:paraId="6951D9DA" w14:textId="77777777" w:rsidR="000B1D3D" w:rsidRDefault="000B1D3D" w:rsidP="001E3A4D">
            <w:pPr>
              <w:pStyle w:val="TableContents"/>
              <w:jc w:val="center"/>
              <w:rPr>
                <w:sz w:val="28"/>
                <w:szCs w:val="28"/>
              </w:rPr>
            </w:pPr>
            <w:r>
              <w:rPr>
                <w:sz w:val="28"/>
                <w:szCs w:val="28"/>
              </w:rPr>
              <w:t>1</w:t>
            </w:r>
          </w:p>
        </w:tc>
        <w:tc>
          <w:tcPr>
            <w:tcW w:w="1273" w:type="dxa"/>
            <w:tcBorders>
              <w:top w:val="nil"/>
              <w:left w:val="single" w:sz="2" w:space="0" w:color="000000"/>
              <w:bottom w:val="nil"/>
              <w:right w:val="nil"/>
            </w:tcBorders>
            <w:tcMar>
              <w:top w:w="55" w:type="dxa"/>
              <w:left w:w="55" w:type="dxa"/>
              <w:bottom w:w="55" w:type="dxa"/>
              <w:right w:w="55" w:type="dxa"/>
            </w:tcMar>
          </w:tcPr>
          <w:p w14:paraId="041F6607" w14:textId="77777777" w:rsidR="000B1D3D" w:rsidRDefault="000B1D3D" w:rsidP="001E3A4D">
            <w:pPr>
              <w:pStyle w:val="TableContents"/>
              <w:jc w:val="right"/>
              <w:rPr>
                <w:sz w:val="28"/>
                <w:szCs w:val="28"/>
              </w:rPr>
            </w:pPr>
          </w:p>
        </w:tc>
        <w:tc>
          <w:tcPr>
            <w:tcW w:w="1275" w:type="dxa"/>
            <w:tcBorders>
              <w:top w:val="nil"/>
              <w:left w:val="single" w:sz="2" w:space="0" w:color="000000"/>
              <w:bottom w:val="nil"/>
              <w:right w:val="nil"/>
            </w:tcBorders>
            <w:tcMar>
              <w:top w:w="55" w:type="dxa"/>
              <w:left w:w="55" w:type="dxa"/>
              <w:bottom w:w="55" w:type="dxa"/>
              <w:right w:w="55" w:type="dxa"/>
            </w:tcMar>
          </w:tcPr>
          <w:p w14:paraId="4399C840" w14:textId="77777777" w:rsidR="000B1D3D" w:rsidRDefault="000B1D3D" w:rsidP="001E3A4D">
            <w:pPr>
              <w:pStyle w:val="TableContents"/>
              <w:jc w:val="right"/>
              <w:rPr>
                <w:sz w:val="28"/>
                <w:szCs w:val="28"/>
              </w:rPr>
            </w:pPr>
          </w:p>
        </w:tc>
        <w:tc>
          <w:tcPr>
            <w:tcW w:w="1276" w:type="dxa"/>
            <w:tcBorders>
              <w:left w:val="single" w:sz="2" w:space="0" w:color="000000"/>
              <w:right w:val="single" w:sz="2" w:space="0" w:color="000000"/>
            </w:tcBorders>
          </w:tcPr>
          <w:p w14:paraId="7DA41171" w14:textId="77777777" w:rsidR="000B1D3D" w:rsidRDefault="000B1D3D" w:rsidP="001E3A4D">
            <w:pPr>
              <w:pStyle w:val="TableContents"/>
              <w:rPr>
                <w:sz w:val="28"/>
                <w:szCs w:val="28"/>
              </w:rPr>
            </w:pPr>
          </w:p>
        </w:tc>
        <w:tc>
          <w:tcPr>
            <w:tcW w:w="2697" w:type="dxa"/>
            <w:vMerge/>
            <w:tcBorders>
              <w:left w:val="single" w:sz="2" w:space="0" w:color="000000"/>
              <w:right w:val="single" w:sz="2" w:space="0" w:color="000000"/>
            </w:tcBorders>
            <w:tcMar>
              <w:top w:w="55" w:type="dxa"/>
              <w:left w:w="55" w:type="dxa"/>
              <w:bottom w:w="55" w:type="dxa"/>
              <w:right w:w="55" w:type="dxa"/>
            </w:tcMar>
          </w:tcPr>
          <w:p w14:paraId="1A3E2639" w14:textId="77777777" w:rsidR="000B1D3D" w:rsidRDefault="000B1D3D" w:rsidP="001E3A4D">
            <w:pPr>
              <w:pStyle w:val="TableContents"/>
              <w:rPr>
                <w:sz w:val="28"/>
                <w:szCs w:val="28"/>
              </w:rPr>
            </w:pPr>
          </w:p>
        </w:tc>
      </w:tr>
      <w:tr w:rsidR="005C3E81" w14:paraId="551E0EA3" w14:textId="77777777" w:rsidTr="001E3A4D">
        <w:trPr>
          <w:jc w:val="center"/>
        </w:trPr>
        <w:tc>
          <w:tcPr>
            <w:tcW w:w="2127" w:type="dxa"/>
            <w:tcBorders>
              <w:top w:val="nil"/>
              <w:left w:val="single" w:sz="2" w:space="0" w:color="000000"/>
              <w:bottom w:val="single" w:sz="2" w:space="0" w:color="000000"/>
              <w:right w:val="nil"/>
            </w:tcBorders>
            <w:tcMar>
              <w:top w:w="55" w:type="dxa"/>
              <w:left w:w="55" w:type="dxa"/>
              <w:bottom w:w="55" w:type="dxa"/>
              <w:right w:w="55" w:type="dxa"/>
            </w:tcMar>
          </w:tcPr>
          <w:p w14:paraId="6C5184BF" w14:textId="77777777" w:rsidR="005C3E81" w:rsidRDefault="005C3E81" w:rsidP="001E3A4D">
            <w:pPr>
              <w:pStyle w:val="TableContents"/>
              <w:rPr>
                <w:sz w:val="28"/>
                <w:szCs w:val="28"/>
              </w:rPr>
            </w:pPr>
          </w:p>
        </w:tc>
        <w:tc>
          <w:tcPr>
            <w:tcW w:w="1559" w:type="dxa"/>
            <w:tcBorders>
              <w:top w:val="nil"/>
              <w:left w:val="single" w:sz="2" w:space="0" w:color="000000"/>
              <w:bottom w:val="single" w:sz="2" w:space="0" w:color="000000"/>
              <w:right w:val="nil"/>
            </w:tcBorders>
            <w:tcMar>
              <w:top w:w="55" w:type="dxa"/>
              <w:left w:w="55" w:type="dxa"/>
              <w:bottom w:w="55" w:type="dxa"/>
              <w:right w:w="55" w:type="dxa"/>
            </w:tcMar>
          </w:tcPr>
          <w:p w14:paraId="0E5E7459" w14:textId="77777777" w:rsidR="005C3E81" w:rsidRDefault="005C3E81" w:rsidP="001E3A4D">
            <w:pPr>
              <w:pStyle w:val="TableContents"/>
              <w:jc w:val="center"/>
              <w:rPr>
                <w:sz w:val="28"/>
                <w:szCs w:val="28"/>
              </w:rPr>
            </w:pPr>
          </w:p>
        </w:tc>
        <w:tc>
          <w:tcPr>
            <w:tcW w:w="1273" w:type="dxa"/>
            <w:tcBorders>
              <w:top w:val="nil"/>
              <w:left w:val="single" w:sz="2" w:space="0" w:color="000000"/>
              <w:bottom w:val="single" w:sz="2" w:space="0" w:color="000000"/>
              <w:right w:val="nil"/>
            </w:tcBorders>
            <w:tcMar>
              <w:top w:w="55" w:type="dxa"/>
              <w:left w:w="55" w:type="dxa"/>
              <w:bottom w:w="55" w:type="dxa"/>
              <w:right w:w="55" w:type="dxa"/>
            </w:tcMar>
          </w:tcPr>
          <w:p w14:paraId="58A23AFE" w14:textId="77777777" w:rsidR="005C3E81" w:rsidRDefault="005C3E81" w:rsidP="001E3A4D">
            <w:pPr>
              <w:pStyle w:val="TableContents"/>
              <w:jc w:val="right"/>
              <w:rPr>
                <w:sz w:val="28"/>
                <w:szCs w:val="28"/>
              </w:rPr>
            </w:pPr>
          </w:p>
        </w:tc>
        <w:tc>
          <w:tcPr>
            <w:tcW w:w="1275" w:type="dxa"/>
            <w:tcBorders>
              <w:top w:val="nil"/>
              <w:left w:val="single" w:sz="2" w:space="0" w:color="000000"/>
              <w:bottom w:val="single" w:sz="2" w:space="0" w:color="000000"/>
              <w:right w:val="nil"/>
            </w:tcBorders>
            <w:tcMar>
              <w:top w:w="55" w:type="dxa"/>
              <w:left w:w="55" w:type="dxa"/>
              <w:bottom w:w="55" w:type="dxa"/>
              <w:right w:w="55" w:type="dxa"/>
            </w:tcMar>
          </w:tcPr>
          <w:p w14:paraId="62BE191C" w14:textId="77777777" w:rsidR="005C3E81" w:rsidRDefault="005C3E81" w:rsidP="001E3A4D">
            <w:pPr>
              <w:pStyle w:val="TableContents"/>
              <w:jc w:val="right"/>
              <w:rPr>
                <w:sz w:val="28"/>
                <w:szCs w:val="28"/>
              </w:rPr>
            </w:pPr>
          </w:p>
        </w:tc>
        <w:tc>
          <w:tcPr>
            <w:tcW w:w="1276" w:type="dxa"/>
            <w:tcBorders>
              <w:left w:val="single" w:sz="2" w:space="0" w:color="000000"/>
              <w:bottom w:val="single" w:sz="4" w:space="0" w:color="auto"/>
              <w:right w:val="single" w:sz="2" w:space="0" w:color="000000"/>
            </w:tcBorders>
          </w:tcPr>
          <w:p w14:paraId="31D62429" w14:textId="77777777" w:rsidR="005C3E81" w:rsidRDefault="005C3E81" w:rsidP="001E3A4D">
            <w:pPr>
              <w:pStyle w:val="TableContents"/>
              <w:rPr>
                <w:sz w:val="28"/>
                <w:szCs w:val="28"/>
              </w:rPr>
            </w:pPr>
          </w:p>
        </w:tc>
        <w:tc>
          <w:tcPr>
            <w:tcW w:w="2697" w:type="dxa"/>
            <w:tcBorders>
              <w:left w:val="single" w:sz="2" w:space="0" w:color="000000"/>
              <w:bottom w:val="single" w:sz="2" w:space="0" w:color="000000"/>
              <w:right w:val="single" w:sz="2" w:space="0" w:color="000000"/>
            </w:tcBorders>
            <w:tcMar>
              <w:top w:w="55" w:type="dxa"/>
              <w:left w:w="55" w:type="dxa"/>
              <w:bottom w:w="55" w:type="dxa"/>
              <w:right w:w="55" w:type="dxa"/>
            </w:tcMar>
          </w:tcPr>
          <w:p w14:paraId="7F35FC54" w14:textId="77777777" w:rsidR="005C3E81" w:rsidRDefault="005C3E81" w:rsidP="001E3A4D">
            <w:pPr>
              <w:pStyle w:val="TableContents"/>
              <w:rPr>
                <w:sz w:val="28"/>
                <w:szCs w:val="28"/>
              </w:rPr>
            </w:pPr>
          </w:p>
        </w:tc>
      </w:tr>
    </w:tbl>
    <w:p w14:paraId="09F9BE24" w14:textId="77777777" w:rsidR="008B5D96" w:rsidRDefault="008B5D96" w:rsidP="008B5D96">
      <w:pPr>
        <w:rPr>
          <w:b/>
          <w:bCs/>
          <w:sz w:val="44"/>
          <w:szCs w:val="44"/>
          <w:u w:val="single"/>
        </w:rPr>
      </w:pPr>
    </w:p>
    <w:p w14:paraId="7915A3F6" w14:textId="7B3A4165" w:rsidR="00655BB3" w:rsidRDefault="00655BB3" w:rsidP="008B5D96">
      <w:pPr>
        <w:spacing w:after="0"/>
        <w:rPr>
          <w:b/>
          <w:bCs/>
          <w:sz w:val="24"/>
          <w:szCs w:val="24"/>
        </w:rPr>
      </w:pPr>
      <w:r>
        <w:rPr>
          <w:b/>
          <w:bCs/>
          <w:sz w:val="24"/>
          <w:szCs w:val="24"/>
        </w:rPr>
        <w:t>ATTRIBUTION PLAN DE CHASSE 26/27 :</w:t>
      </w:r>
    </w:p>
    <w:p w14:paraId="6662C7D4" w14:textId="77777777" w:rsidR="00655BB3" w:rsidRDefault="00655BB3" w:rsidP="008B5D96">
      <w:pPr>
        <w:spacing w:after="0"/>
        <w:rPr>
          <w:b/>
          <w:bCs/>
          <w:sz w:val="24"/>
          <w:szCs w:val="24"/>
        </w:rPr>
      </w:pPr>
    </w:p>
    <w:p w14:paraId="1A125EA4" w14:textId="48B26DD6" w:rsidR="008B5D96" w:rsidRPr="008B5D96" w:rsidRDefault="008B5D96" w:rsidP="008B5D96">
      <w:pPr>
        <w:spacing w:after="0"/>
        <w:rPr>
          <w:sz w:val="28"/>
          <w:szCs w:val="28"/>
        </w:rPr>
      </w:pPr>
      <w:r w:rsidRPr="008E6512">
        <w:rPr>
          <w:b/>
          <w:bCs/>
          <w:sz w:val="24"/>
          <w:szCs w:val="24"/>
        </w:rPr>
        <w:t>GRANDS CERVIDES </w:t>
      </w:r>
      <w:r w:rsidRPr="008B5D96">
        <w:rPr>
          <w:sz w:val="28"/>
          <w:szCs w:val="28"/>
        </w:rPr>
        <w:t xml:space="preserve">: </w:t>
      </w:r>
      <w:r w:rsidR="008E6512" w:rsidRPr="008E6512">
        <w:rPr>
          <w:b/>
          <w:bCs/>
          <w:sz w:val="28"/>
          <w:szCs w:val="28"/>
        </w:rPr>
        <w:t>AICA</w:t>
      </w:r>
      <w:r w:rsidR="008E6512">
        <w:rPr>
          <w:sz w:val="28"/>
          <w:szCs w:val="28"/>
        </w:rPr>
        <w:t> :</w:t>
      </w:r>
      <w:r w:rsidRPr="008B5D96">
        <w:rPr>
          <w:sz w:val="28"/>
          <w:szCs w:val="28"/>
        </w:rPr>
        <w:t xml:space="preserve">7 </w:t>
      </w:r>
      <w:r w:rsidR="00655BB3">
        <w:rPr>
          <w:sz w:val="28"/>
          <w:szCs w:val="28"/>
        </w:rPr>
        <w:t>CEM</w:t>
      </w:r>
      <w:r>
        <w:rPr>
          <w:sz w:val="28"/>
          <w:szCs w:val="28"/>
        </w:rPr>
        <w:t xml:space="preserve">, </w:t>
      </w:r>
      <w:r w:rsidRPr="008B5D96">
        <w:rPr>
          <w:sz w:val="28"/>
          <w:szCs w:val="28"/>
        </w:rPr>
        <w:t xml:space="preserve">7 </w:t>
      </w:r>
      <w:r w:rsidR="00655BB3">
        <w:rPr>
          <w:sz w:val="28"/>
          <w:szCs w:val="28"/>
        </w:rPr>
        <w:t>CEF</w:t>
      </w:r>
      <w:r>
        <w:rPr>
          <w:sz w:val="28"/>
          <w:szCs w:val="28"/>
        </w:rPr>
        <w:t xml:space="preserve">, </w:t>
      </w:r>
      <w:r w:rsidRPr="008B5D96">
        <w:rPr>
          <w:sz w:val="28"/>
          <w:szCs w:val="28"/>
        </w:rPr>
        <w:t xml:space="preserve">6 </w:t>
      </w:r>
      <w:r w:rsidR="00655BB3">
        <w:rPr>
          <w:sz w:val="28"/>
          <w:szCs w:val="28"/>
        </w:rPr>
        <w:t>CEJ</w:t>
      </w:r>
      <w:r>
        <w:rPr>
          <w:sz w:val="28"/>
          <w:szCs w:val="28"/>
        </w:rPr>
        <w:t>,</w:t>
      </w:r>
      <w:r w:rsidRPr="008B5D96">
        <w:rPr>
          <w:sz w:val="28"/>
          <w:szCs w:val="28"/>
        </w:rPr>
        <w:t xml:space="preserve"> 3 </w:t>
      </w:r>
      <w:r w:rsidR="00655BB3">
        <w:rPr>
          <w:sz w:val="28"/>
          <w:szCs w:val="28"/>
        </w:rPr>
        <w:t>CEI</w:t>
      </w:r>
      <w:r w:rsidRPr="008B5D96">
        <w:rPr>
          <w:sz w:val="28"/>
          <w:szCs w:val="28"/>
        </w:rPr>
        <w:t xml:space="preserve"> </w:t>
      </w:r>
      <w:proofErr w:type="gramStart"/>
      <w:r w:rsidR="00655BB3">
        <w:rPr>
          <w:sz w:val="28"/>
          <w:szCs w:val="28"/>
        </w:rPr>
        <w:t xml:space="preserve">   </w:t>
      </w:r>
      <w:r w:rsidRPr="008B5D96">
        <w:rPr>
          <w:sz w:val="28"/>
          <w:szCs w:val="28"/>
        </w:rPr>
        <w:t>(</w:t>
      </w:r>
      <w:proofErr w:type="gramEnd"/>
      <w:r w:rsidRPr="008B5D96">
        <w:rPr>
          <w:sz w:val="28"/>
          <w:szCs w:val="28"/>
        </w:rPr>
        <w:t>Minimum à réaliser 18)</w:t>
      </w:r>
    </w:p>
    <w:p w14:paraId="4DC5875A" w14:textId="7658553E" w:rsidR="008B5D96" w:rsidRPr="008B5D96" w:rsidRDefault="008B5D96" w:rsidP="008B5D96">
      <w:pPr>
        <w:spacing w:after="0"/>
        <w:rPr>
          <w:sz w:val="28"/>
          <w:szCs w:val="28"/>
        </w:rPr>
      </w:pPr>
      <w:r w:rsidRPr="008E6512">
        <w:rPr>
          <w:b/>
          <w:bCs/>
          <w:sz w:val="24"/>
          <w:szCs w:val="24"/>
        </w:rPr>
        <w:t>CHEVREUILS :  AICA</w:t>
      </w:r>
      <w:r w:rsidRPr="008B5D96">
        <w:rPr>
          <w:b/>
          <w:bCs/>
          <w:sz w:val="28"/>
          <w:szCs w:val="28"/>
        </w:rPr>
        <w:t xml:space="preserve"> : </w:t>
      </w:r>
      <w:r w:rsidRPr="008B5D96">
        <w:rPr>
          <w:sz w:val="28"/>
          <w:szCs w:val="28"/>
        </w:rPr>
        <w:t>26CHI</w:t>
      </w:r>
      <w:r>
        <w:rPr>
          <w:sz w:val="28"/>
          <w:szCs w:val="28"/>
        </w:rPr>
        <w:t>,</w:t>
      </w:r>
      <w:r w:rsidRPr="008B5D96">
        <w:rPr>
          <w:sz w:val="28"/>
          <w:szCs w:val="28"/>
        </w:rPr>
        <w:t xml:space="preserve"> 6CHJ (Minimum à réaliser 26)</w:t>
      </w:r>
    </w:p>
    <w:p w14:paraId="2DE6765E" w14:textId="036B5567" w:rsidR="008B5D96" w:rsidRPr="008B5D96" w:rsidRDefault="008B5D96" w:rsidP="008B5D96">
      <w:pPr>
        <w:spacing w:after="0"/>
        <w:rPr>
          <w:sz w:val="28"/>
          <w:szCs w:val="28"/>
        </w:rPr>
      </w:pPr>
      <w:r w:rsidRPr="008B5D96">
        <w:rPr>
          <w:sz w:val="28"/>
          <w:szCs w:val="28"/>
        </w:rPr>
        <w:t xml:space="preserve">                        </w:t>
      </w:r>
      <w:r w:rsidRPr="008E6512">
        <w:rPr>
          <w:sz w:val="24"/>
          <w:szCs w:val="24"/>
        </w:rPr>
        <w:t xml:space="preserve"> </w:t>
      </w:r>
      <w:r w:rsidRPr="008E6512">
        <w:rPr>
          <w:b/>
          <w:bCs/>
          <w:sz w:val="24"/>
          <w:szCs w:val="24"/>
        </w:rPr>
        <w:t>Lot ONF </w:t>
      </w:r>
      <w:r w:rsidRPr="008B5D96">
        <w:rPr>
          <w:sz w:val="28"/>
          <w:szCs w:val="28"/>
        </w:rPr>
        <w:t xml:space="preserve">: </w:t>
      </w:r>
      <w:r w:rsidRPr="008B5D96">
        <w:rPr>
          <w:color w:val="EE0000"/>
          <w:sz w:val="28"/>
          <w:szCs w:val="28"/>
        </w:rPr>
        <w:t>(En attente d’attribution)</w:t>
      </w:r>
    </w:p>
    <w:p w14:paraId="7D57B27C" w14:textId="77777777" w:rsidR="008B5D96" w:rsidRPr="008B5D96" w:rsidRDefault="008B5D96" w:rsidP="008B5D96">
      <w:pPr>
        <w:spacing w:after="0"/>
        <w:rPr>
          <w:sz w:val="28"/>
          <w:szCs w:val="28"/>
        </w:rPr>
      </w:pPr>
    </w:p>
    <w:p w14:paraId="2867440C" w14:textId="2C30C36E" w:rsidR="008B5D96" w:rsidRPr="008B5D96" w:rsidRDefault="008B5D96" w:rsidP="008B5D96">
      <w:pPr>
        <w:spacing w:after="0"/>
        <w:rPr>
          <w:sz w:val="28"/>
          <w:szCs w:val="28"/>
        </w:rPr>
      </w:pPr>
      <w:r w:rsidRPr="008E6512">
        <w:rPr>
          <w:b/>
          <w:bCs/>
          <w:sz w:val="24"/>
          <w:szCs w:val="24"/>
        </w:rPr>
        <w:t>CHAMOIS : AICA</w:t>
      </w:r>
      <w:r w:rsidRPr="008B5D96">
        <w:rPr>
          <w:sz w:val="28"/>
          <w:szCs w:val="28"/>
        </w:rPr>
        <w:t> : 5 Adultes</w:t>
      </w:r>
      <w:r>
        <w:rPr>
          <w:sz w:val="28"/>
          <w:szCs w:val="28"/>
        </w:rPr>
        <w:t>,</w:t>
      </w:r>
      <w:r w:rsidRPr="008B5D96">
        <w:rPr>
          <w:sz w:val="28"/>
          <w:szCs w:val="28"/>
        </w:rPr>
        <w:t xml:space="preserve"> 0 Eterlous</w:t>
      </w:r>
      <w:r>
        <w:rPr>
          <w:sz w:val="28"/>
          <w:szCs w:val="28"/>
        </w:rPr>
        <w:t>,</w:t>
      </w:r>
      <w:r w:rsidRPr="008B5D96">
        <w:rPr>
          <w:sz w:val="28"/>
          <w:szCs w:val="28"/>
        </w:rPr>
        <w:t xml:space="preserve"> 2 Chevreau</w:t>
      </w:r>
      <w:r>
        <w:rPr>
          <w:sz w:val="28"/>
          <w:szCs w:val="28"/>
        </w:rPr>
        <w:t>,</w:t>
      </w:r>
      <w:r w:rsidRPr="008B5D96">
        <w:rPr>
          <w:sz w:val="28"/>
          <w:szCs w:val="28"/>
        </w:rPr>
        <w:t xml:space="preserve"> 1 Indéterminé (Minimum à réaliser 4)</w:t>
      </w:r>
    </w:p>
    <w:p w14:paraId="1CAA43B9" w14:textId="65C6302B" w:rsidR="008B5D96" w:rsidRPr="008B5D96" w:rsidRDefault="008B5D96" w:rsidP="008B5D96">
      <w:pPr>
        <w:spacing w:after="0"/>
        <w:rPr>
          <w:sz w:val="28"/>
          <w:szCs w:val="28"/>
        </w:rPr>
      </w:pPr>
      <w:r w:rsidRPr="008B5D96">
        <w:rPr>
          <w:sz w:val="28"/>
          <w:szCs w:val="28"/>
        </w:rPr>
        <w:t xml:space="preserve">                     </w:t>
      </w:r>
      <w:r w:rsidRPr="008E6512">
        <w:rPr>
          <w:b/>
          <w:bCs/>
          <w:sz w:val="24"/>
          <w:szCs w:val="24"/>
        </w:rPr>
        <w:t>Lot ONF</w:t>
      </w:r>
      <w:r w:rsidRPr="008B5D96">
        <w:rPr>
          <w:sz w:val="28"/>
          <w:szCs w:val="28"/>
        </w:rPr>
        <w:t xml:space="preserve"> : </w:t>
      </w:r>
      <w:r w:rsidRPr="008B5D96">
        <w:rPr>
          <w:color w:val="EE0000"/>
          <w:sz w:val="28"/>
          <w:szCs w:val="28"/>
        </w:rPr>
        <w:t>En attente d’attribution)</w:t>
      </w:r>
    </w:p>
    <w:p w14:paraId="31653DD0" w14:textId="77777777" w:rsidR="008B5D96" w:rsidRDefault="008B5D96" w:rsidP="002952E7">
      <w:pPr>
        <w:spacing w:after="0"/>
        <w:rPr>
          <w:sz w:val="28"/>
          <w:szCs w:val="28"/>
        </w:rPr>
      </w:pPr>
    </w:p>
    <w:p w14:paraId="34F3B972" w14:textId="1744BF67" w:rsidR="005C3E81" w:rsidRPr="005C3E81" w:rsidRDefault="005C3E81" w:rsidP="002952E7">
      <w:pPr>
        <w:spacing w:after="0"/>
        <w:rPr>
          <w:b/>
          <w:bCs/>
          <w:i/>
          <w:iCs/>
          <w:sz w:val="28"/>
          <w:szCs w:val="28"/>
        </w:rPr>
      </w:pPr>
      <w:r w:rsidRPr="005C3E81">
        <w:rPr>
          <w:b/>
          <w:bCs/>
          <w:i/>
          <w:iCs/>
          <w:sz w:val="28"/>
          <w:szCs w:val="28"/>
        </w:rPr>
        <w:t xml:space="preserve">Le rapport d’activité est </w:t>
      </w:r>
      <w:r>
        <w:rPr>
          <w:b/>
          <w:bCs/>
          <w:i/>
          <w:iCs/>
          <w:sz w:val="28"/>
          <w:szCs w:val="28"/>
        </w:rPr>
        <w:t xml:space="preserve">adopté </w:t>
      </w:r>
      <w:r w:rsidRPr="005C3E81">
        <w:rPr>
          <w:b/>
          <w:bCs/>
          <w:i/>
          <w:iCs/>
          <w:sz w:val="28"/>
          <w:szCs w:val="28"/>
        </w:rPr>
        <w:t>à l’unanimité</w:t>
      </w:r>
    </w:p>
    <w:p w14:paraId="6D598633" w14:textId="77777777" w:rsidR="005C3E81" w:rsidRDefault="005C3E81" w:rsidP="002952E7">
      <w:pPr>
        <w:spacing w:after="0"/>
        <w:rPr>
          <w:sz w:val="28"/>
          <w:szCs w:val="28"/>
        </w:rPr>
      </w:pPr>
    </w:p>
    <w:p w14:paraId="7BC25C7B" w14:textId="77777777" w:rsidR="00D6002E" w:rsidRDefault="00D6002E" w:rsidP="002952E7">
      <w:pPr>
        <w:spacing w:after="0"/>
        <w:rPr>
          <w:sz w:val="28"/>
          <w:szCs w:val="28"/>
        </w:rPr>
      </w:pPr>
    </w:p>
    <w:p w14:paraId="3903DC95" w14:textId="77777777" w:rsidR="008B5D96" w:rsidRDefault="008B5D96" w:rsidP="002952E7">
      <w:pPr>
        <w:spacing w:after="0"/>
        <w:rPr>
          <w:sz w:val="28"/>
          <w:szCs w:val="28"/>
        </w:rPr>
      </w:pPr>
    </w:p>
    <w:p w14:paraId="6D553C37" w14:textId="77777777" w:rsidR="008B5D96" w:rsidRDefault="008B5D96" w:rsidP="002952E7">
      <w:pPr>
        <w:spacing w:after="0"/>
        <w:rPr>
          <w:sz w:val="28"/>
          <w:szCs w:val="28"/>
        </w:rPr>
      </w:pPr>
    </w:p>
    <w:p w14:paraId="22B03964" w14:textId="77777777" w:rsidR="008B5D96" w:rsidRDefault="008B5D96" w:rsidP="002952E7">
      <w:pPr>
        <w:spacing w:after="0"/>
        <w:rPr>
          <w:sz w:val="28"/>
          <w:szCs w:val="28"/>
        </w:rPr>
      </w:pPr>
    </w:p>
    <w:p w14:paraId="717198CB" w14:textId="77777777" w:rsidR="008B5D96" w:rsidRDefault="008B5D96" w:rsidP="002952E7">
      <w:pPr>
        <w:spacing w:after="0"/>
        <w:rPr>
          <w:sz w:val="28"/>
          <w:szCs w:val="28"/>
        </w:rPr>
      </w:pPr>
    </w:p>
    <w:p w14:paraId="416A083C" w14:textId="77777777" w:rsidR="008B5D96" w:rsidRDefault="008B5D96" w:rsidP="002952E7">
      <w:pPr>
        <w:spacing w:after="0"/>
        <w:rPr>
          <w:sz w:val="28"/>
          <w:szCs w:val="28"/>
        </w:rPr>
      </w:pPr>
    </w:p>
    <w:p w14:paraId="4AED4FFC" w14:textId="77777777" w:rsidR="008B5D96" w:rsidRDefault="008B5D96" w:rsidP="002952E7">
      <w:pPr>
        <w:spacing w:after="0"/>
        <w:rPr>
          <w:sz w:val="28"/>
          <w:szCs w:val="28"/>
        </w:rPr>
      </w:pPr>
    </w:p>
    <w:p w14:paraId="76B52BAE" w14:textId="77777777" w:rsidR="008B5D96" w:rsidRDefault="008B5D96" w:rsidP="002952E7">
      <w:pPr>
        <w:spacing w:after="0"/>
        <w:rPr>
          <w:sz w:val="28"/>
          <w:szCs w:val="28"/>
        </w:rPr>
      </w:pPr>
    </w:p>
    <w:p w14:paraId="4D0A9641" w14:textId="77777777" w:rsidR="008B5D96" w:rsidRDefault="008B5D96" w:rsidP="002952E7">
      <w:pPr>
        <w:spacing w:after="0"/>
        <w:rPr>
          <w:sz w:val="28"/>
          <w:szCs w:val="28"/>
        </w:rPr>
      </w:pPr>
    </w:p>
    <w:p w14:paraId="6B91745B" w14:textId="77777777" w:rsidR="008E6512" w:rsidRDefault="008E6512" w:rsidP="002952E7">
      <w:pPr>
        <w:spacing w:after="0"/>
        <w:rPr>
          <w:sz w:val="28"/>
          <w:szCs w:val="28"/>
        </w:rPr>
      </w:pPr>
    </w:p>
    <w:p w14:paraId="207C1BE9" w14:textId="383426E9" w:rsidR="00622396" w:rsidRPr="005C3E81" w:rsidRDefault="00622396" w:rsidP="002952E7">
      <w:pPr>
        <w:spacing w:after="0"/>
        <w:rPr>
          <w:b/>
          <w:bCs/>
          <w:sz w:val="28"/>
          <w:szCs w:val="28"/>
        </w:rPr>
      </w:pPr>
      <w:r w:rsidRPr="005C3E81">
        <w:rPr>
          <w:b/>
          <w:bCs/>
          <w:sz w:val="28"/>
          <w:szCs w:val="28"/>
        </w:rPr>
        <w:t xml:space="preserve">IV Présentation </w:t>
      </w:r>
      <w:r w:rsidR="005C3E81" w:rsidRPr="005C3E81">
        <w:rPr>
          <w:b/>
          <w:bCs/>
          <w:sz w:val="28"/>
          <w:szCs w:val="28"/>
        </w:rPr>
        <w:t>des comptes financiers</w:t>
      </w:r>
    </w:p>
    <w:p w14:paraId="54BEBE16" w14:textId="107F746E" w:rsidR="00622396" w:rsidRDefault="00D6002E" w:rsidP="002952E7">
      <w:pPr>
        <w:spacing w:after="0"/>
        <w:rPr>
          <w:sz w:val="28"/>
          <w:szCs w:val="28"/>
        </w:rPr>
      </w:pPr>
      <w:r w:rsidRPr="00D6002E">
        <w:rPr>
          <w:noProof/>
          <w:sz w:val="28"/>
          <w:szCs w:val="28"/>
        </w:rPr>
        <w:drawing>
          <wp:inline distT="0" distB="0" distL="0" distR="0" wp14:anchorId="04A24A00" wp14:editId="60FDA005">
            <wp:extent cx="4320914" cy="3779848"/>
            <wp:effectExtent l="0" t="0" r="3810" b="0"/>
            <wp:docPr id="9261870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87037" name=""/>
                    <pic:cNvPicPr/>
                  </pic:nvPicPr>
                  <pic:blipFill>
                    <a:blip r:embed="rId6"/>
                    <a:stretch>
                      <a:fillRect/>
                    </a:stretch>
                  </pic:blipFill>
                  <pic:spPr>
                    <a:xfrm>
                      <a:off x="0" y="0"/>
                      <a:ext cx="4320914" cy="3779848"/>
                    </a:xfrm>
                    <a:prstGeom prst="rect">
                      <a:avLst/>
                    </a:prstGeom>
                  </pic:spPr>
                </pic:pic>
              </a:graphicData>
            </a:graphic>
          </wp:inline>
        </w:drawing>
      </w:r>
    </w:p>
    <w:p w14:paraId="6B7FDEB6" w14:textId="2852E898" w:rsidR="00D6002E" w:rsidRDefault="00D6002E" w:rsidP="002952E7">
      <w:pPr>
        <w:spacing w:after="0"/>
        <w:rPr>
          <w:sz w:val="28"/>
          <w:szCs w:val="28"/>
        </w:rPr>
      </w:pPr>
      <w:r w:rsidRPr="00D6002E">
        <w:rPr>
          <w:noProof/>
          <w:sz w:val="28"/>
          <w:szCs w:val="28"/>
        </w:rPr>
        <w:drawing>
          <wp:inline distT="0" distB="0" distL="0" distR="0" wp14:anchorId="0FB1D85A" wp14:editId="34C5B2F6">
            <wp:extent cx="4359018" cy="3756986"/>
            <wp:effectExtent l="0" t="0" r="3810" b="0"/>
            <wp:docPr id="114171846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18468" name=""/>
                    <pic:cNvPicPr/>
                  </pic:nvPicPr>
                  <pic:blipFill>
                    <a:blip r:embed="rId7"/>
                    <a:stretch>
                      <a:fillRect/>
                    </a:stretch>
                  </pic:blipFill>
                  <pic:spPr>
                    <a:xfrm>
                      <a:off x="0" y="0"/>
                      <a:ext cx="4359018" cy="3756986"/>
                    </a:xfrm>
                    <a:prstGeom prst="rect">
                      <a:avLst/>
                    </a:prstGeom>
                  </pic:spPr>
                </pic:pic>
              </a:graphicData>
            </a:graphic>
          </wp:inline>
        </w:drawing>
      </w:r>
    </w:p>
    <w:p w14:paraId="0E9DA3AE" w14:textId="77777777" w:rsidR="00D6002E" w:rsidRPr="00D101F9" w:rsidRDefault="00D6002E" w:rsidP="002952E7">
      <w:pPr>
        <w:spacing w:after="0"/>
        <w:rPr>
          <w:sz w:val="20"/>
          <w:szCs w:val="20"/>
        </w:rPr>
      </w:pPr>
    </w:p>
    <w:p w14:paraId="325573C2" w14:textId="6A27896C" w:rsidR="00D6002E" w:rsidRDefault="00D6002E" w:rsidP="002952E7">
      <w:pPr>
        <w:spacing w:after="0"/>
        <w:rPr>
          <w:b/>
          <w:bCs/>
          <w:i/>
          <w:iCs/>
          <w:sz w:val="28"/>
          <w:szCs w:val="28"/>
        </w:rPr>
      </w:pPr>
      <w:r>
        <w:rPr>
          <w:sz w:val="28"/>
          <w:szCs w:val="28"/>
        </w:rPr>
        <w:t>Le rapport des comptes financiers, commentés,</w:t>
      </w:r>
      <w:r w:rsidR="009B0C63">
        <w:rPr>
          <w:sz w:val="28"/>
          <w:szCs w:val="28"/>
        </w:rPr>
        <w:t xml:space="preserve"> a</w:t>
      </w:r>
      <w:r>
        <w:rPr>
          <w:sz w:val="28"/>
          <w:szCs w:val="28"/>
        </w:rPr>
        <w:t xml:space="preserve"> été </w:t>
      </w:r>
      <w:r w:rsidRPr="00D6002E">
        <w:rPr>
          <w:b/>
          <w:bCs/>
          <w:i/>
          <w:iCs/>
          <w:sz w:val="28"/>
          <w:szCs w:val="28"/>
        </w:rPr>
        <w:t>adopté à l’unanimité</w:t>
      </w:r>
    </w:p>
    <w:p w14:paraId="0751DBD9" w14:textId="77777777" w:rsidR="009B0C63" w:rsidRPr="00D101F9" w:rsidRDefault="009B0C63" w:rsidP="002952E7">
      <w:pPr>
        <w:spacing w:after="0"/>
        <w:rPr>
          <w:b/>
          <w:bCs/>
          <w:i/>
          <w:iCs/>
          <w:sz w:val="20"/>
          <w:szCs w:val="20"/>
        </w:rPr>
      </w:pPr>
    </w:p>
    <w:p w14:paraId="468D138F" w14:textId="7CEEEB12" w:rsidR="009B0C63" w:rsidRPr="009B0C63" w:rsidRDefault="009B0C63" w:rsidP="002952E7">
      <w:pPr>
        <w:spacing w:after="0"/>
        <w:rPr>
          <w:b/>
          <w:bCs/>
          <w:sz w:val="28"/>
          <w:szCs w:val="28"/>
        </w:rPr>
      </w:pPr>
      <w:r w:rsidRPr="009B0C63">
        <w:rPr>
          <w:b/>
          <w:bCs/>
          <w:sz w:val="28"/>
          <w:szCs w:val="28"/>
        </w:rPr>
        <w:t>V Montant des cotisations</w:t>
      </w:r>
    </w:p>
    <w:p w14:paraId="1130FC4C" w14:textId="4A99BD73" w:rsidR="009B0C63" w:rsidRDefault="009B0C63" w:rsidP="002952E7">
      <w:pPr>
        <w:spacing w:after="0"/>
        <w:rPr>
          <w:sz w:val="28"/>
          <w:szCs w:val="28"/>
        </w:rPr>
      </w:pPr>
      <w:r>
        <w:rPr>
          <w:sz w:val="28"/>
          <w:szCs w:val="28"/>
        </w:rPr>
        <w:t xml:space="preserve">Compte tenu des résultats financiers, il est décidé à </w:t>
      </w:r>
      <w:r w:rsidRPr="009B0C63">
        <w:rPr>
          <w:b/>
          <w:bCs/>
          <w:i/>
          <w:iCs/>
          <w:sz w:val="28"/>
          <w:szCs w:val="28"/>
        </w:rPr>
        <w:t>l’unanimité de maintenir</w:t>
      </w:r>
      <w:r>
        <w:rPr>
          <w:sz w:val="28"/>
          <w:szCs w:val="28"/>
        </w:rPr>
        <w:t xml:space="preserve"> les cotisations de 25/26</w:t>
      </w:r>
    </w:p>
    <w:p w14:paraId="4F2A10BC" w14:textId="77777777" w:rsidR="009B0C63" w:rsidRPr="00D101F9" w:rsidRDefault="009B0C63" w:rsidP="002952E7">
      <w:pPr>
        <w:spacing w:after="0"/>
        <w:rPr>
          <w:sz w:val="20"/>
          <w:szCs w:val="20"/>
        </w:rPr>
      </w:pPr>
    </w:p>
    <w:p w14:paraId="5AA5080B" w14:textId="77777777" w:rsidR="008B5D96" w:rsidRDefault="008B5D96" w:rsidP="002952E7">
      <w:pPr>
        <w:spacing w:after="0"/>
        <w:rPr>
          <w:b/>
          <w:bCs/>
          <w:sz w:val="28"/>
          <w:szCs w:val="28"/>
        </w:rPr>
      </w:pPr>
    </w:p>
    <w:p w14:paraId="48D1897D" w14:textId="77777777" w:rsidR="008E6512" w:rsidRDefault="008E6512" w:rsidP="002952E7">
      <w:pPr>
        <w:spacing w:after="0"/>
        <w:rPr>
          <w:b/>
          <w:bCs/>
          <w:sz w:val="28"/>
          <w:szCs w:val="28"/>
        </w:rPr>
      </w:pPr>
    </w:p>
    <w:p w14:paraId="119F54B1" w14:textId="77777777" w:rsidR="008B5D96" w:rsidRDefault="008B5D96" w:rsidP="002952E7">
      <w:pPr>
        <w:spacing w:after="0"/>
        <w:rPr>
          <w:b/>
          <w:bCs/>
          <w:sz w:val="28"/>
          <w:szCs w:val="28"/>
        </w:rPr>
      </w:pPr>
    </w:p>
    <w:p w14:paraId="779813BA" w14:textId="08326D7F" w:rsidR="009B0C63" w:rsidRDefault="009B0C63" w:rsidP="002952E7">
      <w:pPr>
        <w:spacing w:after="0"/>
        <w:rPr>
          <w:b/>
          <w:bCs/>
          <w:sz w:val="28"/>
          <w:szCs w:val="28"/>
        </w:rPr>
      </w:pPr>
      <w:r w:rsidRPr="009B0C63">
        <w:rPr>
          <w:b/>
          <w:bCs/>
          <w:sz w:val="28"/>
          <w:szCs w:val="28"/>
        </w:rPr>
        <w:t xml:space="preserve">VI </w:t>
      </w:r>
      <w:r>
        <w:rPr>
          <w:b/>
          <w:bCs/>
          <w:sz w:val="28"/>
          <w:szCs w:val="28"/>
        </w:rPr>
        <w:t>Liste nominative des chasseurs dits extérieurs</w:t>
      </w:r>
    </w:p>
    <w:p w14:paraId="5A318893" w14:textId="748A737A" w:rsidR="008B5D96" w:rsidRDefault="0059462F" w:rsidP="008B5D96">
      <w:pPr>
        <w:spacing w:after="0"/>
        <w:rPr>
          <w:sz w:val="28"/>
          <w:szCs w:val="28"/>
        </w:rPr>
      </w:pPr>
      <w:r>
        <w:rPr>
          <w:sz w:val="28"/>
          <w:szCs w:val="28"/>
        </w:rPr>
        <w:t>Le CA</w:t>
      </w:r>
      <w:r w:rsidR="009B0C63">
        <w:rPr>
          <w:sz w:val="28"/>
          <w:szCs w:val="28"/>
        </w:rPr>
        <w:t xml:space="preserve"> a été décidé de renouveler l’adhésion </w:t>
      </w:r>
      <w:r w:rsidR="00655BB3">
        <w:rPr>
          <w:sz w:val="28"/>
          <w:szCs w:val="28"/>
        </w:rPr>
        <w:t>de</w:t>
      </w:r>
      <w:r w:rsidR="009B0C63">
        <w:rPr>
          <w:sz w:val="28"/>
          <w:szCs w:val="28"/>
        </w:rPr>
        <w:t xml:space="preserve"> tous les sociétaires 25/26 ayant renouvelé leur demande.</w:t>
      </w:r>
      <w:r w:rsidR="008B5D96">
        <w:rPr>
          <w:sz w:val="28"/>
          <w:szCs w:val="28"/>
        </w:rPr>
        <w:t xml:space="preserve"> Le quota réglementaire d’adhésion</w:t>
      </w:r>
      <w:r w:rsidR="00655BB3">
        <w:rPr>
          <w:sz w:val="28"/>
          <w:szCs w:val="28"/>
        </w:rPr>
        <w:t>s</w:t>
      </w:r>
      <w:r w:rsidR="008B5D96">
        <w:rPr>
          <w:sz w:val="28"/>
          <w:szCs w:val="28"/>
        </w:rPr>
        <w:t xml:space="preserve"> de sociétaires extérieurs est largement atteint</w:t>
      </w:r>
    </w:p>
    <w:p w14:paraId="5BB0E65B" w14:textId="0DE0C529" w:rsidR="00B8784F" w:rsidRDefault="008B5D96" w:rsidP="008B5D96">
      <w:pPr>
        <w:spacing w:after="0"/>
        <w:rPr>
          <w:sz w:val="28"/>
          <w:szCs w:val="28"/>
        </w:rPr>
      </w:pPr>
      <w:r>
        <w:rPr>
          <w:sz w:val="28"/>
          <w:szCs w:val="28"/>
        </w:rPr>
        <w:t xml:space="preserve">  </w:t>
      </w:r>
      <w:r w:rsidR="00B8784F">
        <w:rPr>
          <w:sz w:val="28"/>
          <w:szCs w:val="28"/>
        </w:rPr>
        <w:t>4 adhérents ont signalé ne pas renouveler leur adhésion</w:t>
      </w:r>
      <w:r w:rsidR="0059462F">
        <w:rPr>
          <w:sz w:val="28"/>
          <w:szCs w:val="28"/>
        </w:rPr>
        <w:t> </w:t>
      </w:r>
      <w:r w:rsidR="00B8784F">
        <w:rPr>
          <w:sz w:val="28"/>
          <w:szCs w:val="28"/>
        </w:rPr>
        <w:t xml:space="preserve">: Arnaud Michel, Begnis </w:t>
      </w:r>
      <w:proofErr w:type="gramStart"/>
      <w:r w:rsidR="00B8784F">
        <w:rPr>
          <w:sz w:val="28"/>
          <w:szCs w:val="28"/>
        </w:rPr>
        <w:t xml:space="preserve">Anthony,   </w:t>
      </w:r>
      <w:proofErr w:type="gramEnd"/>
      <w:r w:rsidR="00B8784F">
        <w:rPr>
          <w:sz w:val="28"/>
          <w:szCs w:val="28"/>
        </w:rPr>
        <w:t>Chiari Damien, Mayan Julien.</w:t>
      </w:r>
      <w:r w:rsidR="00D101F9">
        <w:rPr>
          <w:sz w:val="28"/>
          <w:szCs w:val="28"/>
        </w:rPr>
        <w:t xml:space="preserve"> </w:t>
      </w:r>
      <w:r w:rsidR="00B8784F">
        <w:rPr>
          <w:sz w:val="28"/>
          <w:szCs w:val="28"/>
        </w:rPr>
        <w:t>3 nouvelles demandes sont présentées. Deux sont retenues, celles de Para Maurice et de Vill</w:t>
      </w:r>
      <w:r w:rsidR="00964B3D">
        <w:rPr>
          <w:sz w:val="28"/>
          <w:szCs w:val="28"/>
        </w:rPr>
        <w:t>i</w:t>
      </w:r>
      <w:r w:rsidR="00B8784F">
        <w:rPr>
          <w:sz w:val="28"/>
          <w:szCs w:val="28"/>
        </w:rPr>
        <w:t xml:space="preserve">ot Marcel. </w:t>
      </w:r>
    </w:p>
    <w:tbl>
      <w:tblPr>
        <w:tblStyle w:val="Grilledutableau"/>
        <w:tblW w:w="0" w:type="auto"/>
        <w:tblInd w:w="1980" w:type="dxa"/>
        <w:tblLook w:val="04A0" w:firstRow="1" w:lastRow="0" w:firstColumn="1" w:lastColumn="0" w:noHBand="0" w:noVBand="1"/>
      </w:tblPr>
      <w:tblGrid>
        <w:gridCol w:w="2976"/>
        <w:gridCol w:w="2410"/>
      </w:tblGrid>
      <w:tr w:rsidR="00964B3D" w14:paraId="206A33C6" w14:textId="77777777" w:rsidTr="000675A3">
        <w:tc>
          <w:tcPr>
            <w:tcW w:w="2976" w:type="dxa"/>
          </w:tcPr>
          <w:p w14:paraId="05C96B63" w14:textId="77777777" w:rsidR="00964B3D" w:rsidRDefault="00964B3D" w:rsidP="000675A3">
            <w:pPr>
              <w:rPr>
                <w:rFonts w:ascii="Century Gothic" w:hAnsi="Century Gothic"/>
                <w:b/>
                <w:bCs/>
                <w:color w:val="365F91" w:themeColor="accent1" w:themeShade="BF"/>
                <w:u w:val="single"/>
              </w:rPr>
            </w:pPr>
            <w:r>
              <w:t xml:space="preserve">Albrand </w:t>
            </w:r>
            <w:proofErr w:type="spellStart"/>
            <w:r>
              <w:t>Eric</w:t>
            </w:r>
            <w:proofErr w:type="spellEnd"/>
          </w:p>
        </w:tc>
        <w:tc>
          <w:tcPr>
            <w:tcW w:w="2410" w:type="dxa"/>
          </w:tcPr>
          <w:p w14:paraId="1B297495" w14:textId="77777777" w:rsidR="00964B3D" w:rsidRDefault="00964B3D" w:rsidP="000675A3">
            <w:pPr>
              <w:rPr>
                <w:rFonts w:ascii="Century Gothic" w:hAnsi="Century Gothic"/>
                <w:b/>
                <w:bCs/>
                <w:color w:val="365F91" w:themeColor="accent1" w:themeShade="BF"/>
                <w:u w:val="single"/>
              </w:rPr>
            </w:pPr>
            <w:r>
              <w:t xml:space="preserve">Julien </w:t>
            </w:r>
            <w:proofErr w:type="spellStart"/>
            <w:r>
              <w:t>Eric</w:t>
            </w:r>
            <w:proofErr w:type="spellEnd"/>
          </w:p>
        </w:tc>
      </w:tr>
      <w:tr w:rsidR="00964B3D" w14:paraId="069053BC" w14:textId="77777777" w:rsidTr="000675A3">
        <w:tc>
          <w:tcPr>
            <w:tcW w:w="2976" w:type="dxa"/>
          </w:tcPr>
          <w:p w14:paraId="2550FCE3" w14:textId="77777777" w:rsidR="00964B3D" w:rsidRDefault="00964B3D" w:rsidP="000675A3">
            <w:pPr>
              <w:rPr>
                <w:rFonts w:ascii="Century Gothic" w:hAnsi="Century Gothic"/>
                <w:b/>
                <w:bCs/>
                <w:color w:val="365F91" w:themeColor="accent1" w:themeShade="BF"/>
                <w:u w:val="single"/>
              </w:rPr>
            </w:pPr>
            <w:r>
              <w:t>Ayasse Jean-Maurice</w:t>
            </w:r>
          </w:p>
        </w:tc>
        <w:tc>
          <w:tcPr>
            <w:tcW w:w="2410" w:type="dxa"/>
          </w:tcPr>
          <w:p w14:paraId="2F024EA8" w14:textId="77777777" w:rsidR="00964B3D" w:rsidRDefault="00964B3D" w:rsidP="000675A3">
            <w:pPr>
              <w:rPr>
                <w:rFonts w:ascii="Century Gothic" w:hAnsi="Century Gothic"/>
                <w:b/>
                <w:bCs/>
                <w:color w:val="365F91" w:themeColor="accent1" w:themeShade="BF"/>
                <w:u w:val="single"/>
              </w:rPr>
            </w:pPr>
            <w:r>
              <w:t>Latil Denis</w:t>
            </w:r>
          </w:p>
        </w:tc>
      </w:tr>
      <w:tr w:rsidR="00964B3D" w14:paraId="2CFC0B38" w14:textId="77777777" w:rsidTr="000675A3">
        <w:tc>
          <w:tcPr>
            <w:tcW w:w="2976" w:type="dxa"/>
          </w:tcPr>
          <w:p w14:paraId="69E8F876" w14:textId="77777777" w:rsidR="00964B3D" w:rsidRDefault="00964B3D" w:rsidP="000675A3">
            <w:pPr>
              <w:rPr>
                <w:rFonts w:ascii="Century Gothic" w:hAnsi="Century Gothic"/>
                <w:b/>
                <w:bCs/>
                <w:color w:val="365F91" w:themeColor="accent1" w:themeShade="BF"/>
                <w:u w:val="single"/>
              </w:rPr>
            </w:pPr>
            <w:proofErr w:type="spellStart"/>
            <w:r>
              <w:t>Bégnis</w:t>
            </w:r>
            <w:proofErr w:type="spellEnd"/>
            <w:r>
              <w:t xml:space="preserve"> Bernard</w:t>
            </w:r>
          </w:p>
        </w:tc>
        <w:tc>
          <w:tcPr>
            <w:tcW w:w="2410" w:type="dxa"/>
          </w:tcPr>
          <w:p w14:paraId="2990A44E" w14:textId="77777777" w:rsidR="00964B3D" w:rsidRDefault="00964B3D" w:rsidP="000675A3">
            <w:pPr>
              <w:rPr>
                <w:rFonts w:ascii="Century Gothic" w:hAnsi="Century Gothic"/>
                <w:b/>
                <w:bCs/>
                <w:color w:val="365F91" w:themeColor="accent1" w:themeShade="BF"/>
                <w:u w:val="single"/>
              </w:rPr>
            </w:pPr>
            <w:proofErr w:type="spellStart"/>
            <w:r>
              <w:t>Livache</w:t>
            </w:r>
            <w:proofErr w:type="spellEnd"/>
            <w:r>
              <w:t xml:space="preserve"> Jean-Jacques</w:t>
            </w:r>
          </w:p>
        </w:tc>
      </w:tr>
      <w:tr w:rsidR="00964B3D" w14:paraId="6758B72D" w14:textId="77777777" w:rsidTr="000675A3">
        <w:tc>
          <w:tcPr>
            <w:tcW w:w="2976" w:type="dxa"/>
          </w:tcPr>
          <w:p w14:paraId="5C4736BD" w14:textId="77777777" w:rsidR="00964B3D" w:rsidRPr="005257B0" w:rsidRDefault="00964B3D" w:rsidP="000675A3">
            <w:pPr>
              <w:rPr>
                <w:rFonts w:cstheme="minorHAnsi"/>
              </w:rPr>
            </w:pPr>
            <w:proofErr w:type="spellStart"/>
            <w:r w:rsidRPr="005257B0">
              <w:rPr>
                <w:rFonts w:cstheme="minorHAnsi"/>
              </w:rPr>
              <w:t>Beynet</w:t>
            </w:r>
            <w:proofErr w:type="spellEnd"/>
            <w:r w:rsidRPr="005257B0">
              <w:rPr>
                <w:rFonts w:cstheme="minorHAnsi"/>
              </w:rPr>
              <w:t xml:space="preserve"> Régi</w:t>
            </w:r>
          </w:p>
        </w:tc>
        <w:tc>
          <w:tcPr>
            <w:tcW w:w="2410" w:type="dxa"/>
          </w:tcPr>
          <w:p w14:paraId="330BD0DF" w14:textId="77777777" w:rsidR="00964B3D" w:rsidRDefault="00964B3D" w:rsidP="000675A3">
            <w:pPr>
              <w:rPr>
                <w:rFonts w:ascii="Century Gothic" w:hAnsi="Century Gothic"/>
                <w:b/>
                <w:bCs/>
                <w:color w:val="365F91" w:themeColor="accent1" w:themeShade="BF"/>
                <w:u w:val="single"/>
              </w:rPr>
            </w:pPr>
            <w:proofErr w:type="spellStart"/>
            <w:r>
              <w:t>Livache</w:t>
            </w:r>
            <w:proofErr w:type="spellEnd"/>
            <w:r>
              <w:t xml:space="preserve"> Tony</w:t>
            </w:r>
          </w:p>
        </w:tc>
      </w:tr>
      <w:tr w:rsidR="00964B3D" w14:paraId="4ED5A390" w14:textId="77777777" w:rsidTr="000675A3">
        <w:tc>
          <w:tcPr>
            <w:tcW w:w="2976" w:type="dxa"/>
          </w:tcPr>
          <w:p w14:paraId="51783414" w14:textId="77777777" w:rsidR="00964B3D" w:rsidRDefault="00964B3D" w:rsidP="000675A3">
            <w:pPr>
              <w:rPr>
                <w:rFonts w:ascii="Century Gothic" w:hAnsi="Century Gothic"/>
                <w:b/>
                <w:bCs/>
                <w:color w:val="365F91" w:themeColor="accent1" w:themeShade="BF"/>
                <w:u w:val="single"/>
              </w:rPr>
            </w:pPr>
            <w:proofErr w:type="spellStart"/>
            <w:r>
              <w:t>Brignone</w:t>
            </w:r>
            <w:proofErr w:type="spellEnd"/>
            <w:r>
              <w:t xml:space="preserve"> Bernard</w:t>
            </w:r>
          </w:p>
        </w:tc>
        <w:tc>
          <w:tcPr>
            <w:tcW w:w="2410" w:type="dxa"/>
          </w:tcPr>
          <w:p w14:paraId="0B72D157" w14:textId="77777777" w:rsidR="00964B3D" w:rsidRDefault="00964B3D" w:rsidP="000675A3">
            <w:pPr>
              <w:rPr>
                <w:rFonts w:ascii="Century Gothic" w:hAnsi="Century Gothic"/>
                <w:b/>
                <w:bCs/>
                <w:color w:val="365F91" w:themeColor="accent1" w:themeShade="BF"/>
                <w:u w:val="single"/>
              </w:rPr>
            </w:pPr>
            <w:r>
              <w:t>Manzoni Jean-Louis</w:t>
            </w:r>
          </w:p>
        </w:tc>
      </w:tr>
      <w:tr w:rsidR="00964B3D" w14:paraId="5999B485" w14:textId="77777777" w:rsidTr="000675A3">
        <w:tc>
          <w:tcPr>
            <w:tcW w:w="2976" w:type="dxa"/>
          </w:tcPr>
          <w:p w14:paraId="74F0A48D" w14:textId="77777777" w:rsidR="00964B3D" w:rsidRDefault="00964B3D" w:rsidP="000675A3">
            <w:pPr>
              <w:rPr>
                <w:rFonts w:ascii="Century Gothic" w:hAnsi="Century Gothic"/>
                <w:b/>
                <w:bCs/>
                <w:color w:val="365F91" w:themeColor="accent1" w:themeShade="BF"/>
                <w:u w:val="single"/>
              </w:rPr>
            </w:pPr>
            <w:proofErr w:type="spellStart"/>
            <w:r>
              <w:t>Brignone</w:t>
            </w:r>
            <w:proofErr w:type="spellEnd"/>
            <w:r>
              <w:t xml:space="preserve"> Frédérique</w:t>
            </w:r>
          </w:p>
        </w:tc>
        <w:tc>
          <w:tcPr>
            <w:tcW w:w="2410" w:type="dxa"/>
          </w:tcPr>
          <w:p w14:paraId="4EE59BE0" w14:textId="77777777" w:rsidR="00964B3D" w:rsidRDefault="00964B3D" w:rsidP="000675A3">
            <w:pPr>
              <w:rPr>
                <w:rFonts w:ascii="Century Gothic" w:hAnsi="Century Gothic"/>
                <w:b/>
                <w:bCs/>
                <w:color w:val="365F91" w:themeColor="accent1" w:themeShade="BF"/>
                <w:u w:val="single"/>
              </w:rPr>
            </w:pPr>
            <w:r>
              <w:t>Mini André</w:t>
            </w:r>
          </w:p>
        </w:tc>
      </w:tr>
      <w:tr w:rsidR="00964B3D" w14:paraId="44560757" w14:textId="77777777" w:rsidTr="000675A3">
        <w:tc>
          <w:tcPr>
            <w:tcW w:w="2976" w:type="dxa"/>
          </w:tcPr>
          <w:p w14:paraId="78AF2B7A" w14:textId="77777777" w:rsidR="00964B3D" w:rsidRDefault="00964B3D" w:rsidP="000675A3">
            <w:pPr>
              <w:rPr>
                <w:rFonts w:ascii="Century Gothic" w:hAnsi="Century Gothic"/>
                <w:b/>
                <w:bCs/>
                <w:color w:val="365F91" w:themeColor="accent1" w:themeShade="BF"/>
                <w:u w:val="single"/>
              </w:rPr>
            </w:pPr>
            <w:r>
              <w:t>Déruet Marie</w:t>
            </w:r>
          </w:p>
        </w:tc>
        <w:tc>
          <w:tcPr>
            <w:tcW w:w="2410" w:type="dxa"/>
          </w:tcPr>
          <w:p w14:paraId="7323ED5D" w14:textId="77777777" w:rsidR="00964B3D" w:rsidRDefault="00964B3D" w:rsidP="000675A3">
            <w:pPr>
              <w:rPr>
                <w:rFonts w:ascii="Century Gothic" w:hAnsi="Century Gothic"/>
                <w:b/>
                <w:bCs/>
                <w:color w:val="365F91" w:themeColor="accent1" w:themeShade="BF"/>
                <w:u w:val="single"/>
              </w:rPr>
            </w:pPr>
            <w:r>
              <w:t>Mini Jean-Luc</w:t>
            </w:r>
          </w:p>
        </w:tc>
      </w:tr>
      <w:tr w:rsidR="00964B3D" w14:paraId="4D1F95F9" w14:textId="77777777" w:rsidTr="000675A3">
        <w:tc>
          <w:tcPr>
            <w:tcW w:w="2976" w:type="dxa"/>
          </w:tcPr>
          <w:p w14:paraId="33646681" w14:textId="77777777" w:rsidR="00964B3D" w:rsidRDefault="00964B3D" w:rsidP="000675A3">
            <w:pPr>
              <w:rPr>
                <w:rFonts w:ascii="Century Gothic" w:hAnsi="Century Gothic"/>
                <w:b/>
                <w:bCs/>
                <w:color w:val="365F91" w:themeColor="accent1" w:themeShade="BF"/>
                <w:u w:val="single"/>
              </w:rPr>
            </w:pPr>
            <w:proofErr w:type="spellStart"/>
            <w:r>
              <w:t>Despagne</w:t>
            </w:r>
            <w:proofErr w:type="spellEnd"/>
            <w:r>
              <w:t xml:space="preserve"> Olivier</w:t>
            </w:r>
          </w:p>
        </w:tc>
        <w:tc>
          <w:tcPr>
            <w:tcW w:w="2410" w:type="dxa"/>
          </w:tcPr>
          <w:p w14:paraId="2DBD2ACC" w14:textId="77777777" w:rsidR="00964B3D" w:rsidRDefault="00964B3D" w:rsidP="000675A3">
            <w:pPr>
              <w:rPr>
                <w:rFonts w:ascii="Century Gothic" w:hAnsi="Century Gothic"/>
                <w:b/>
                <w:bCs/>
                <w:color w:val="365F91" w:themeColor="accent1" w:themeShade="BF"/>
                <w:u w:val="single"/>
              </w:rPr>
            </w:pPr>
            <w:r>
              <w:t>Mini Thomas</w:t>
            </w:r>
          </w:p>
        </w:tc>
      </w:tr>
      <w:tr w:rsidR="00964B3D" w14:paraId="3B963876" w14:textId="77777777" w:rsidTr="000675A3">
        <w:tc>
          <w:tcPr>
            <w:tcW w:w="2976" w:type="dxa"/>
          </w:tcPr>
          <w:p w14:paraId="4FC93E55" w14:textId="77777777" w:rsidR="00964B3D" w:rsidRDefault="00964B3D" w:rsidP="000675A3">
            <w:pPr>
              <w:rPr>
                <w:rFonts w:ascii="Century Gothic" w:hAnsi="Century Gothic"/>
                <w:b/>
                <w:bCs/>
                <w:color w:val="365F91" w:themeColor="accent1" w:themeShade="BF"/>
                <w:u w:val="single"/>
              </w:rPr>
            </w:pPr>
            <w:r>
              <w:t>Doux Cyrille</w:t>
            </w:r>
          </w:p>
        </w:tc>
        <w:tc>
          <w:tcPr>
            <w:tcW w:w="2410" w:type="dxa"/>
          </w:tcPr>
          <w:p w14:paraId="76692AA7" w14:textId="77777777" w:rsidR="00964B3D" w:rsidRDefault="00964B3D" w:rsidP="000675A3">
            <w:pPr>
              <w:rPr>
                <w:rFonts w:ascii="Century Gothic" w:hAnsi="Century Gothic"/>
                <w:b/>
                <w:bCs/>
                <w:color w:val="365F91" w:themeColor="accent1" w:themeShade="BF"/>
                <w:u w:val="single"/>
              </w:rPr>
            </w:pPr>
            <w:r>
              <w:t>Mini Stéphane</w:t>
            </w:r>
          </w:p>
        </w:tc>
      </w:tr>
      <w:tr w:rsidR="00964B3D" w14:paraId="1A8F438D" w14:textId="77777777" w:rsidTr="000675A3">
        <w:tc>
          <w:tcPr>
            <w:tcW w:w="2976" w:type="dxa"/>
          </w:tcPr>
          <w:p w14:paraId="0D00E102" w14:textId="77777777" w:rsidR="00964B3D" w:rsidRDefault="00964B3D" w:rsidP="000675A3">
            <w:pPr>
              <w:rPr>
                <w:rFonts w:ascii="Century Gothic" w:hAnsi="Century Gothic"/>
                <w:b/>
                <w:bCs/>
                <w:color w:val="365F91" w:themeColor="accent1" w:themeShade="BF"/>
                <w:u w:val="single"/>
              </w:rPr>
            </w:pPr>
            <w:r>
              <w:t>Eyraud Pascal</w:t>
            </w:r>
          </w:p>
        </w:tc>
        <w:tc>
          <w:tcPr>
            <w:tcW w:w="2410" w:type="dxa"/>
          </w:tcPr>
          <w:p w14:paraId="75C4D0E8" w14:textId="77777777" w:rsidR="00964B3D" w:rsidRDefault="00964B3D" w:rsidP="000675A3">
            <w:pPr>
              <w:rPr>
                <w:rFonts w:ascii="Century Gothic" w:hAnsi="Century Gothic"/>
                <w:b/>
                <w:bCs/>
                <w:color w:val="365F91" w:themeColor="accent1" w:themeShade="BF"/>
                <w:u w:val="single"/>
              </w:rPr>
            </w:pPr>
            <w:r w:rsidRPr="000E5DED">
              <w:rPr>
                <w:rFonts w:cstheme="minorHAnsi"/>
              </w:rPr>
              <w:t>Para Maurice</w:t>
            </w:r>
          </w:p>
        </w:tc>
      </w:tr>
      <w:tr w:rsidR="00964B3D" w14:paraId="4C165E16" w14:textId="77777777" w:rsidTr="000675A3">
        <w:tc>
          <w:tcPr>
            <w:tcW w:w="2976" w:type="dxa"/>
          </w:tcPr>
          <w:p w14:paraId="051F4806" w14:textId="77777777" w:rsidR="00964B3D" w:rsidRDefault="00964B3D" w:rsidP="000675A3">
            <w:pPr>
              <w:rPr>
                <w:rFonts w:ascii="Century Gothic" w:hAnsi="Century Gothic"/>
                <w:b/>
                <w:bCs/>
                <w:color w:val="365F91" w:themeColor="accent1" w:themeShade="BF"/>
                <w:u w:val="single"/>
              </w:rPr>
            </w:pPr>
            <w:proofErr w:type="spellStart"/>
            <w:r>
              <w:t>Faradon</w:t>
            </w:r>
            <w:proofErr w:type="spellEnd"/>
            <w:r>
              <w:t xml:space="preserve"> Loïc</w:t>
            </w:r>
          </w:p>
        </w:tc>
        <w:tc>
          <w:tcPr>
            <w:tcW w:w="2410" w:type="dxa"/>
          </w:tcPr>
          <w:p w14:paraId="1C1AD2D1" w14:textId="77777777" w:rsidR="00964B3D" w:rsidRDefault="00964B3D" w:rsidP="000675A3">
            <w:pPr>
              <w:rPr>
                <w:rFonts w:ascii="Century Gothic" w:hAnsi="Century Gothic"/>
                <w:b/>
                <w:bCs/>
                <w:color w:val="365F91" w:themeColor="accent1" w:themeShade="BF"/>
                <w:u w:val="single"/>
              </w:rPr>
            </w:pPr>
            <w:r>
              <w:t>Parron Alex</w:t>
            </w:r>
          </w:p>
        </w:tc>
      </w:tr>
      <w:tr w:rsidR="00964B3D" w:rsidRPr="000E5DED" w14:paraId="0CF7A85C" w14:textId="77777777" w:rsidTr="000675A3">
        <w:tc>
          <w:tcPr>
            <w:tcW w:w="2976" w:type="dxa"/>
          </w:tcPr>
          <w:p w14:paraId="11245ABF" w14:textId="77777777" w:rsidR="00964B3D" w:rsidRDefault="00964B3D" w:rsidP="000675A3">
            <w:pPr>
              <w:rPr>
                <w:rFonts w:ascii="Century Gothic" w:hAnsi="Century Gothic"/>
                <w:b/>
                <w:bCs/>
                <w:color w:val="365F91" w:themeColor="accent1" w:themeShade="BF"/>
                <w:u w:val="single"/>
              </w:rPr>
            </w:pPr>
            <w:r>
              <w:t>Garnier Jean-Pierre</w:t>
            </w:r>
          </w:p>
        </w:tc>
        <w:tc>
          <w:tcPr>
            <w:tcW w:w="2410" w:type="dxa"/>
          </w:tcPr>
          <w:p w14:paraId="3ABA0251" w14:textId="77777777" w:rsidR="00964B3D" w:rsidRPr="000E5DED" w:rsidRDefault="00964B3D" w:rsidP="000675A3">
            <w:pPr>
              <w:rPr>
                <w:rFonts w:cstheme="minorHAnsi"/>
                <w:color w:val="365F91" w:themeColor="accent1" w:themeShade="BF"/>
              </w:rPr>
            </w:pPr>
            <w:r>
              <w:t>Prat Jean-Denis</w:t>
            </w:r>
          </w:p>
        </w:tc>
      </w:tr>
      <w:tr w:rsidR="00964B3D" w14:paraId="4AEA9794" w14:textId="77777777" w:rsidTr="000675A3">
        <w:tc>
          <w:tcPr>
            <w:tcW w:w="2976" w:type="dxa"/>
          </w:tcPr>
          <w:p w14:paraId="1402771D" w14:textId="77777777" w:rsidR="00964B3D" w:rsidRDefault="00964B3D" w:rsidP="000675A3">
            <w:pPr>
              <w:rPr>
                <w:rFonts w:ascii="Century Gothic" w:hAnsi="Century Gothic"/>
                <w:b/>
                <w:bCs/>
                <w:color w:val="365F91" w:themeColor="accent1" w:themeShade="BF"/>
                <w:u w:val="single"/>
              </w:rPr>
            </w:pPr>
            <w:r>
              <w:t>Gauthier Pascal</w:t>
            </w:r>
          </w:p>
        </w:tc>
        <w:tc>
          <w:tcPr>
            <w:tcW w:w="2410" w:type="dxa"/>
          </w:tcPr>
          <w:p w14:paraId="3DA05506" w14:textId="77777777" w:rsidR="00964B3D" w:rsidRDefault="00964B3D" w:rsidP="000675A3">
            <w:pPr>
              <w:rPr>
                <w:rFonts w:ascii="Century Gothic" w:hAnsi="Century Gothic"/>
                <w:b/>
                <w:bCs/>
                <w:color w:val="365F91" w:themeColor="accent1" w:themeShade="BF"/>
                <w:u w:val="single"/>
              </w:rPr>
            </w:pPr>
            <w:proofErr w:type="spellStart"/>
            <w:r>
              <w:t>Sigaud</w:t>
            </w:r>
            <w:proofErr w:type="spellEnd"/>
            <w:r>
              <w:t xml:space="preserve"> Jean-Yves</w:t>
            </w:r>
          </w:p>
        </w:tc>
      </w:tr>
      <w:tr w:rsidR="00964B3D" w14:paraId="6E1DCF26" w14:textId="77777777" w:rsidTr="000675A3">
        <w:tc>
          <w:tcPr>
            <w:tcW w:w="2976" w:type="dxa"/>
          </w:tcPr>
          <w:p w14:paraId="24C5DEC9" w14:textId="77777777" w:rsidR="00964B3D" w:rsidRDefault="00964B3D" w:rsidP="000675A3">
            <w:pPr>
              <w:rPr>
                <w:rFonts w:ascii="Century Gothic" w:hAnsi="Century Gothic"/>
                <w:b/>
                <w:bCs/>
                <w:color w:val="365F91" w:themeColor="accent1" w:themeShade="BF"/>
                <w:u w:val="single"/>
              </w:rPr>
            </w:pPr>
            <w:r>
              <w:t>Gontard Dominique</w:t>
            </w:r>
          </w:p>
        </w:tc>
        <w:tc>
          <w:tcPr>
            <w:tcW w:w="2410" w:type="dxa"/>
          </w:tcPr>
          <w:p w14:paraId="56008C93" w14:textId="77777777" w:rsidR="00964B3D" w:rsidRDefault="00964B3D" w:rsidP="000675A3">
            <w:pPr>
              <w:rPr>
                <w:rFonts w:ascii="Century Gothic" w:hAnsi="Century Gothic"/>
                <w:b/>
                <w:bCs/>
                <w:color w:val="365F91" w:themeColor="accent1" w:themeShade="BF"/>
                <w:u w:val="single"/>
              </w:rPr>
            </w:pPr>
            <w:proofErr w:type="spellStart"/>
            <w:r>
              <w:t>Thiodet</w:t>
            </w:r>
            <w:proofErr w:type="spellEnd"/>
            <w:r>
              <w:t xml:space="preserve"> Laurent</w:t>
            </w:r>
          </w:p>
        </w:tc>
      </w:tr>
      <w:tr w:rsidR="00964B3D" w:rsidRPr="00636565" w14:paraId="2EF61E25" w14:textId="77777777" w:rsidTr="000675A3">
        <w:tc>
          <w:tcPr>
            <w:tcW w:w="2976" w:type="dxa"/>
          </w:tcPr>
          <w:p w14:paraId="08A0C64A" w14:textId="77777777" w:rsidR="00964B3D" w:rsidRDefault="00964B3D" w:rsidP="000675A3">
            <w:pPr>
              <w:rPr>
                <w:rFonts w:ascii="Century Gothic" w:hAnsi="Century Gothic"/>
                <w:b/>
                <w:bCs/>
                <w:color w:val="365F91" w:themeColor="accent1" w:themeShade="BF"/>
                <w:u w:val="single"/>
              </w:rPr>
            </w:pPr>
            <w:r>
              <w:t>Gontard Thierry</w:t>
            </w:r>
          </w:p>
        </w:tc>
        <w:tc>
          <w:tcPr>
            <w:tcW w:w="2410" w:type="dxa"/>
          </w:tcPr>
          <w:p w14:paraId="1AE3C480" w14:textId="77777777" w:rsidR="00964B3D" w:rsidRPr="00636565" w:rsidRDefault="00964B3D" w:rsidP="000675A3">
            <w:pPr>
              <w:rPr>
                <w:rFonts w:ascii="Calibri" w:hAnsi="Calibri" w:cs="Calibri"/>
                <w:color w:val="000000" w:themeColor="text1"/>
              </w:rPr>
            </w:pPr>
            <w:proofErr w:type="spellStart"/>
            <w:r w:rsidRPr="00636565">
              <w:rPr>
                <w:rFonts w:ascii="Calibri" w:hAnsi="Calibri" w:cs="Calibri"/>
                <w:color w:val="000000" w:themeColor="text1"/>
              </w:rPr>
              <w:t>Vill</w:t>
            </w:r>
            <w:r>
              <w:rPr>
                <w:rFonts w:ascii="Calibri" w:hAnsi="Calibri" w:cs="Calibri"/>
                <w:color w:val="000000" w:themeColor="text1"/>
              </w:rPr>
              <w:t>i</w:t>
            </w:r>
            <w:r w:rsidRPr="00636565">
              <w:rPr>
                <w:rFonts w:ascii="Calibri" w:hAnsi="Calibri" w:cs="Calibri"/>
                <w:color w:val="000000" w:themeColor="text1"/>
              </w:rPr>
              <w:t>ot</w:t>
            </w:r>
            <w:proofErr w:type="spellEnd"/>
            <w:r w:rsidRPr="00636565">
              <w:rPr>
                <w:rFonts w:ascii="Calibri" w:hAnsi="Calibri" w:cs="Calibri"/>
                <w:color w:val="000000" w:themeColor="text1"/>
              </w:rPr>
              <w:t xml:space="preserve"> Marcel</w:t>
            </w:r>
          </w:p>
        </w:tc>
      </w:tr>
      <w:tr w:rsidR="00964B3D" w14:paraId="3EB31F96" w14:textId="77777777" w:rsidTr="000675A3">
        <w:tc>
          <w:tcPr>
            <w:tcW w:w="2976" w:type="dxa"/>
          </w:tcPr>
          <w:p w14:paraId="32EF3B66" w14:textId="77777777" w:rsidR="00964B3D" w:rsidRDefault="00964B3D" w:rsidP="000675A3">
            <w:pPr>
              <w:rPr>
                <w:rFonts w:ascii="Century Gothic" w:hAnsi="Century Gothic"/>
                <w:b/>
                <w:bCs/>
                <w:color w:val="365F91" w:themeColor="accent1" w:themeShade="BF"/>
                <w:u w:val="single"/>
              </w:rPr>
            </w:pPr>
            <w:r>
              <w:t>Gontard Elian</w:t>
            </w:r>
          </w:p>
        </w:tc>
        <w:tc>
          <w:tcPr>
            <w:tcW w:w="2410" w:type="dxa"/>
          </w:tcPr>
          <w:p w14:paraId="1EC6763F" w14:textId="77777777" w:rsidR="00964B3D" w:rsidRDefault="00964B3D" w:rsidP="000675A3">
            <w:pPr>
              <w:rPr>
                <w:rFonts w:ascii="Century Gothic" w:hAnsi="Century Gothic"/>
                <w:b/>
                <w:bCs/>
                <w:color w:val="365F91" w:themeColor="accent1" w:themeShade="BF"/>
                <w:u w:val="single"/>
              </w:rPr>
            </w:pPr>
            <w:r>
              <w:t>Zamora Wilfried</w:t>
            </w:r>
          </w:p>
        </w:tc>
      </w:tr>
      <w:tr w:rsidR="00964B3D" w14:paraId="3E6E1E92" w14:textId="77777777" w:rsidTr="000675A3">
        <w:tc>
          <w:tcPr>
            <w:tcW w:w="2976" w:type="dxa"/>
          </w:tcPr>
          <w:p w14:paraId="78CF8904" w14:textId="77777777" w:rsidR="00964B3D" w:rsidRDefault="00964B3D" w:rsidP="000675A3">
            <w:r>
              <w:t>Jacob Charles</w:t>
            </w:r>
          </w:p>
        </w:tc>
        <w:tc>
          <w:tcPr>
            <w:tcW w:w="2410" w:type="dxa"/>
          </w:tcPr>
          <w:p w14:paraId="4CC86240" w14:textId="77777777" w:rsidR="00964B3D" w:rsidRDefault="00964B3D" w:rsidP="000675A3"/>
        </w:tc>
      </w:tr>
    </w:tbl>
    <w:p w14:paraId="260B779B" w14:textId="77777777" w:rsidR="004620D5" w:rsidRDefault="004620D5" w:rsidP="008B5D96">
      <w:pPr>
        <w:spacing w:after="0"/>
        <w:rPr>
          <w:sz w:val="28"/>
          <w:szCs w:val="28"/>
        </w:rPr>
      </w:pPr>
    </w:p>
    <w:p w14:paraId="44248DBF" w14:textId="533C92DF" w:rsidR="00DE4851" w:rsidRDefault="0059462F" w:rsidP="00DB0DC8">
      <w:pPr>
        <w:spacing w:after="0"/>
        <w:rPr>
          <w:b/>
          <w:bCs/>
          <w:sz w:val="28"/>
          <w:szCs w:val="28"/>
        </w:rPr>
      </w:pPr>
      <w:r w:rsidRPr="0059462F">
        <w:rPr>
          <w:b/>
          <w:bCs/>
          <w:sz w:val="28"/>
          <w:szCs w:val="28"/>
        </w:rPr>
        <w:t>II Annexe annuelle</w:t>
      </w:r>
      <w:r>
        <w:rPr>
          <w:b/>
          <w:bCs/>
          <w:sz w:val="28"/>
          <w:szCs w:val="28"/>
        </w:rPr>
        <w:t xml:space="preserve"> du règlement intérieur</w:t>
      </w:r>
    </w:p>
    <w:p w14:paraId="0574566C" w14:textId="355264FD" w:rsidR="000B3E17" w:rsidRPr="000B3E17" w:rsidRDefault="0059462F" w:rsidP="00DB0DC8">
      <w:pPr>
        <w:spacing w:after="0"/>
        <w:rPr>
          <w:b/>
          <w:bCs/>
          <w:i/>
          <w:iCs/>
          <w:sz w:val="28"/>
          <w:szCs w:val="28"/>
        </w:rPr>
      </w:pPr>
      <w:r w:rsidRPr="0059462F">
        <w:rPr>
          <w:sz w:val="28"/>
          <w:szCs w:val="28"/>
        </w:rPr>
        <w:t xml:space="preserve">Après une large discussion, l’annexe ci-dessous est </w:t>
      </w:r>
      <w:r w:rsidRPr="0059462F">
        <w:rPr>
          <w:b/>
          <w:bCs/>
          <w:i/>
          <w:iCs/>
          <w:sz w:val="28"/>
          <w:szCs w:val="28"/>
        </w:rPr>
        <w:t>adoptée à l’unanimité</w:t>
      </w:r>
    </w:p>
    <w:p w14:paraId="5B2416BE" w14:textId="77777777" w:rsidR="000B3E17" w:rsidRPr="009A21E3" w:rsidRDefault="000B3E17" w:rsidP="00DB0DC8">
      <w:pPr>
        <w:spacing w:after="0"/>
        <w:rPr>
          <w:b/>
          <w:u w:val="single"/>
        </w:rPr>
      </w:pPr>
      <w:r>
        <w:rPr>
          <w:b/>
          <w:u w:val="single"/>
        </w:rPr>
        <w:t xml:space="preserve">I </w:t>
      </w:r>
      <w:r w:rsidRPr="00826B89">
        <w:rPr>
          <w:b/>
          <w:u w:val="single"/>
        </w:rPr>
        <w:t>MONTANT DES COTISATIONS</w:t>
      </w:r>
    </w:p>
    <w:tbl>
      <w:tblPr>
        <w:tblStyle w:val="Grilledutableau"/>
        <w:tblW w:w="0" w:type="auto"/>
        <w:tblLook w:val="04A0" w:firstRow="1" w:lastRow="0" w:firstColumn="1" w:lastColumn="0" w:noHBand="0" w:noVBand="1"/>
      </w:tblPr>
      <w:tblGrid>
        <w:gridCol w:w="6799"/>
        <w:gridCol w:w="2410"/>
      </w:tblGrid>
      <w:tr w:rsidR="000B3E17" w:rsidRPr="00826B89" w14:paraId="1ECC6430" w14:textId="77777777" w:rsidTr="00D41991">
        <w:tc>
          <w:tcPr>
            <w:tcW w:w="6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968FE" w14:textId="77777777" w:rsidR="000B3E17" w:rsidRPr="00826B89" w:rsidRDefault="000B3E17" w:rsidP="00DB0DC8">
            <w:pPr>
              <w:spacing w:line="276" w:lineRule="auto"/>
            </w:pPr>
            <w:r w:rsidRPr="00826B89">
              <w:t>Catégories</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8D9651" w14:textId="77777777" w:rsidR="000B3E17" w:rsidRPr="00826B89" w:rsidRDefault="000B3E17" w:rsidP="00DB0DC8">
            <w:pPr>
              <w:spacing w:line="276" w:lineRule="auto"/>
            </w:pPr>
            <w:r w:rsidRPr="00826B89">
              <w:t>Cotisation en euros</w:t>
            </w:r>
          </w:p>
        </w:tc>
      </w:tr>
      <w:tr w:rsidR="000B3E17" w:rsidRPr="00826B89" w14:paraId="01B4457B" w14:textId="77777777" w:rsidTr="00D41991">
        <w:trPr>
          <w:trHeight w:val="700"/>
        </w:trPr>
        <w:tc>
          <w:tcPr>
            <w:tcW w:w="6799" w:type="dxa"/>
            <w:tcBorders>
              <w:top w:val="single" w:sz="4" w:space="0" w:color="auto"/>
              <w:left w:val="single" w:sz="4" w:space="0" w:color="auto"/>
              <w:bottom w:val="single" w:sz="4" w:space="0" w:color="auto"/>
              <w:right w:val="single" w:sz="4" w:space="0" w:color="auto"/>
            </w:tcBorders>
            <w:vAlign w:val="center"/>
            <w:hideMark/>
          </w:tcPr>
          <w:p w14:paraId="222C5936" w14:textId="77777777" w:rsidR="000B3E17" w:rsidRPr="00826B89" w:rsidRDefault="000B3E17" w:rsidP="00DB0DC8">
            <w:pPr>
              <w:spacing w:line="276" w:lineRule="auto"/>
            </w:pPr>
            <w:r w:rsidRPr="00826B89">
              <w:t>Domiciliés et résidents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6722F1" w14:textId="77777777" w:rsidR="000B3E17" w:rsidRPr="00826B89" w:rsidRDefault="000B3E17" w:rsidP="00DB0DC8">
            <w:pPr>
              <w:spacing w:line="276" w:lineRule="auto"/>
            </w:pPr>
            <w:r>
              <w:t>120</w:t>
            </w:r>
            <w:r w:rsidRPr="00826B89">
              <w:t>€</w:t>
            </w:r>
          </w:p>
        </w:tc>
      </w:tr>
      <w:tr w:rsidR="000B3E17" w:rsidRPr="00826B89" w14:paraId="355991E9" w14:textId="77777777" w:rsidTr="00D41991">
        <w:trPr>
          <w:trHeight w:val="700"/>
        </w:trPr>
        <w:tc>
          <w:tcPr>
            <w:tcW w:w="6799" w:type="dxa"/>
            <w:tcBorders>
              <w:top w:val="single" w:sz="4" w:space="0" w:color="auto"/>
              <w:left w:val="single" w:sz="4" w:space="0" w:color="auto"/>
              <w:bottom w:val="single" w:sz="4" w:space="0" w:color="auto"/>
              <w:right w:val="single" w:sz="4" w:space="0" w:color="auto"/>
            </w:tcBorders>
            <w:vAlign w:val="center"/>
            <w:hideMark/>
          </w:tcPr>
          <w:p w14:paraId="7BDA2F8F" w14:textId="77777777" w:rsidR="000B3E17" w:rsidRPr="00826B89" w:rsidRDefault="000B3E17" w:rsidP="00DB0DC8">
            <w:pPr>
              <w:spacing w:line="276" w:lineRule="auto"/>
            </w:pPr>
            <w:r w:rsidRPr="00826B89">
              <w:t xml:space="preserve">Propriétaires chasseurs apporteurs de terrain </w:t>
            </w:r>
          </w:p>
          <w:p w14:paraId="7C5F83C6" w14:textId="77777777" w:rsidR="000B3E17" w:rsidRPr="00826B89" w:rsidRDefault="000B3E17" w:rsidP="00DB0DC8">
            <w:pPr>
              <w:spacing w:line="276" w:lineRule="auto"/>
            </w:pPr>
            <w:proofErr w:type="gramStart"/>
            <w:r w:rsidRPr="00826B89">
              <w:t>et</w:t>
            </w:r>
            <w:proofErr w:type="gramEnd"/>
            <w:r w:rsidRPr="00826B89">
              <w:t xml:space="preserve"> les membres de la famille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4F3963" w14:textId="77777777" w:rsidR="000B3E17" w:rsidRPr="00826B89" w:rsidRDefault="000B3E17" w:rsidP="00DB0DC8">
            <w:pPr>
              <w:spacing w:line="276" w:lineRule="auto"/>
            </w:pPr>
            <w:r>
              <w:t>120</w:t>
            </w:r>
            <w:r w:rsidRPr="00826B89">
              <w:t>€</w:t>
            </w:r>
          </w:p>
        </w:tc>
      </w:tr>
      <w:tr w:rsidR="000B3E17" w:rsidRPr="00826B89" w14:paraId="25322795" w14:textId="77777777" w:rsidTr="00D41991">
        <w:trPr>
          <w:trHeight w:val="700"/>
        </w:trPr>
        <w:tc>
          <w:tcPr>
            <w:tcW w:w="6799" w:type="dxa"/>
            <w:tcBorders>
              <w:top w:val="single" w:sz="4" w:space="0" w:color="auto"/>
              <w:left w:val="single" w:sz="4" w:space="0" w:color="auto"/>
              <w:bottom w:val="single" w:sz="4" w:space="0" w:color="auto"/>
              <w:right w:val="single" w:sz="4" w:space="0" w:color="auto"/>
            </w:tcBorders>
            <w:vAlign w:val="center"/>
            <w:hideMark/>
          </w:tcPr>
          <w:p w14:paraId="483F76BA" w14:textId="77777777" w:rsidR="000B3E17" w:rsidRPr="00826B89" w:rsidRDefault="000B3E17" w:rsidP="00DB0DC8">
            <w:pPr>
              <w:spacing w:line="276" w:lineRule="auto"/>
            </w:pPr>
            <w:r w:rsidRPr="00826B89">
              <w:t>Fermiers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BAAAAA" w14:textId="77777777" w:rsidR="000B3E17" w:rsidRPr="00826B89" w:rsidRDefault="000B3E17" w:rsidP="00DB0DC8">
            <w:pPr>
              <w:spacing w:line="276" w:lineRule="auto"/>
            </w:pPr>
            <w:r>
              <w:t>120</w:t>
            </w:r>
            <w:r w:rsidRPr="00826B89">
              <w:t>€</w:t>
            </w:r>
          </w:p>
        </w:tc>
      </w:tr>
      <w:tr w:rsidR="000B3E17" w:rsidRPr="00826B89" w14:paraId="41AD6041" w14:textId="77777777" w:rsidTr="00D41991">
        <w:trPr>
          <w:trHeight w:val="700"/>
        </w:trPr>
        <w:tc>
          <w:tcPr>
            <w:tcW w:w="6799" w:type="dxa"/>
            <w:tcBorders>
              <w:top w:val="single" w:sz="4" w:space="0" w:color="auto"/>
              <w:left w:val="single" w:sz="4" w:space="0" w:color="auto"/>
              <w:bottom w:val="single" w:sz="4" w:space="0" w:color="auto"/>
              <w:right w:val="single" w:sz="4" w:space="0" w:color="auto"/>
            </w:tcBorders>
            <w:vAlign w:val="center"/>
            <w:hideMark/>
          </w:tcPr>
          <w:p w14:paraId="10254138" w14:textId="77777777" w:rsidR="000B3E17" w:rsidRPr="00826B89" w:rsidRDefault="000B3E17" w:rsidP="00DB0DC8">
            <w:pPr>
              <w:spacing w:line="276" w:lineRule="auto"/>
            </w:pPr>
            <w:r w:rsidRPr="00826B89">
              <w:t>Chasseurs extérieurs à l’année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043BCC4" w14:textId="77777777" w:rsidR="000B3E17" w:rsidRPr="00826B89" w:rsidRDefault="000B3E17" w:rsidP="00DB0DC8">
            <w:pPr>
              <w:spacing w:line="276" w:lineRule="auto"/>
            </w:pPr>
            <w:r>
              <w:t>250</w:t>
            </w:r>
            <w:r w:rsidRPr="00826B89">
              <w:t>€</w:t>
            </w:r>
          </w:p>
        </w:tc>
      </w:tr>
    </w:tbl>
    <w:p w14:paraId="3352682B" w14:textId="77777777" w:rsidR="000B3E17" w:rsidRDefault="000B3E17" w:rsidP="00DB0DC8">
      <w:pPr>
        <w:spacing w:after="0"/>
      </w:pPr>
    </w:p>
    <w:tbl>
      <w:tblPr>
        <w:tblStyle w:val="Grilledutableau"/>
        <w:tblW w:w="0" w:type="auto"/>
        <w:tblLook w:val="04A0" w:firstRow="1" w:lastRow="0" w:firstColumn="1" w:lastColumn="0" w:noHBand="0" w:noVBand="1"/>
      </w:tblPr>
      <w:tblGrid>
        <w:gridCol w:w="6681"/>
        <w:gridCol w:w="2528"/>
      </w:tblGrid>
      <w:tr w:rsidR="000B3E17" w:rsidRPr="00826B89" w14:paraId="3CB7B296" w14:textId="77777777" w:rsidTr="00655BB3">
        <w:tc>
          <w:tcPr>
            <w:tcW w:w="6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731794" w14:textId="77777777" w:rsidR="000B3E17" w:rsidRPr="00826B89" w:rsidRDefault="000B3E17" w:rsidP="00DB0DC8">
            <w:pPr>
              <w:spacing w:line="276" w:lineRule="auto"/>
            </w:pPr>
          </w:p>
        </w:tc>
        <w:tc>
          <w:tcPr>
            <w:tcW w:w="2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5C806E" w14:textId="77777777" w:rsidR="000B3E17" w:rsidRPr="00826B89" w:rsidRDefault="000B3E17" w:rsidP="00DB0DC8">
            <w:pPr>
              <w:spacing w:line="276" w:lineRule="auto"/>
            </w:pPr>
            <w:r w:rsidRPr="00826B89">
              <w:t>Montant</w:t>
            </w:r>
          </w:p>
        </w:tc>
      </w:tr>
      <w:tr w:rsidR="000B3E17" w:rsidRPr="00826B89" w14:paraId="6AA85160" w14:textId="77777777" w:rsidTr="00655BB3">
        <w:tc>
          <w:tcPr>
            <w:tcW w:w="6681" w:type="dxa"/>
            <w:tcBorders>
              <w:top w:val="single" w:sz="4" w:space="0" w:color="auto"/>
              <w:left w:val="single" w:sz="4" w:space="0" w:color="auto"/>
              <w:bottom w:val="single" w:sz="4" w:space="0" w:color="auto"/>
              <w:right w:val="single" w:sz="4" w:space="0" w:color="auto"/>
            </w:tcBorders>
            <w:hideMark/>
          </w:tcPr>
          <w:p w14:paraId="6E4AE7ED" w14:textId="77777777" w:rsidR="000B3E17" w:rsidRPr="00826B89" w:rsidRDefault="000B3E17" w:rsidP="00DB0DC8">
            <w:pPr>
              <w:spacing w:line="276" w:lineRule="auto"/>
            </w:pPr>
            <w:r w:rsidRPr="00826B89">
              <w:t>Cartes temporaires journalières limitées à 4 par sociétaire</w:t>
            </w:r>
          </w:p>
        </w:tc>
        <w:tc>
          <w:tcPr>
            <w:tcW w:w="2528" w:type="dxa"/>
            <w:tcBorders>
              <w:top w:val="single" w:sz="4" w:space="0" w:color="auto"/>
              <w:left w:val="single" w:sz="4" w:space="0" w:color="auto"/>
              <w:bottom w:val="single" w:sz="4" w:space="0" w:color="auto"/>
              <w:right w:val="single" w:sz="4" w:space="0" w:color="auto"/>
            </w:tcBorders>
            <w:hideMark/>
          </w:tcPr>
          <w:p w14:paraId="4AB05B38" w14:textId="77777777" w:rsidR="000B3E17" w:rsidRPr="00826B89" w:rsidRDefault="000B3E17" w:rsidP="00DB0DC8">
            <w:pPr>
              <w:spacing w:line="276" w:lineRule="auto"/>
            </w:pPr>
            <w:r w:rsidRPr="00826B89">
              <w:t>20.00€</w:t>
            </w:r>
          </w:p>
        </w:tc>
      </w:tr>
    </w:tbl>
    <w:p w14:paraId="39DE8BDD" w14:textId="77777777" w:rsidR="008E6512" w:rsidRDefault="008E6512" w:rsidP="00DB0DC8">
      <w:pPr>
        <w:spacing w:after="0"/>
        <w:rPr>
          <w:b/>
          <w:u w:val="single"/>
        </w:rPr>
      </w:pPr>
    </w:p>
    <w:p w14:paraId="756D03A6" w14:textId="7F7375AF" w:rsidR="000B3E17" w:rsidRDefault="000B3E17" w:rsidP="00DB0DC8">
      <w:pPr>
        <w:spacing w:after="0"/>
        <w:rPr>
          <w:b/>
          <w:u w:val="single"/>
        </w:rPr>
      </w:pPr>
      <w:r w:rsidRPr="00826B89">
        <w:rPr>
          <w:b/>
          <w:u w:val="single"/>
        </w:rPr>
        <w:t>INVITATIONS</w:t>
      </w:r>
    </w:p>
    <w:p w14:paraId="723200DF" w14:textId="77777777" w:rsidR="000B3E17" w:rsidRPr="00102FC4" w:rsidRDefault="000B3E17" w:rsidP="00DB0DC8">
      <w:pPr>
        <w:spacing w:after="0"/>
      </w:pPr>
      <w:r w:rsidRPr="00826B89">
        <w:t>2 cartes gratuites sont attribuées par sociétaire chasseu</w:t>
      </w:r>
      <w:r>
        <w:t>r.</w:t>
      </w:r>
    </w:p>
    <w:p w14:paraId="035857BD" w14:textId="77777777" w:rsidR="000B3E17" w:rsidRPr="00826B89" w:rsidRDefault="000B3E17" w:rsidP="00DB0DC8">
      <w:pPr>
        <w:spacing w:after="0"/>
      </w:pPr>
      <w:r w:rsidRPr="00826B89">
        <w:t xml:space="preserve">Signaler, au président, par SMS, </w:t>
      </w:r>
      <w:r w:rsidRPr="00826B89">
        <w:rPr>
          <w:b/>
          <w:u w:val="single"/>
        </w:rPr>
        <w:t>au plus tard</w:t>
      </w:r>
      <w:r w:rsidRPr="00826B89">
        <w:t xml:space="preserve"> la veille du jour de chasse, les invitations qui </w:t>
      </w:r>
      <w:proofErr w:type="gramStart"/>
      <w:r w:rsidRPr="00826B89">
        <w:t>seront  récupérées</w:t>
      </w:r>
      <w:proofErr w:type="gramEnd"/>
      <w:r w:rsidRPr="00826B89">
        <w:t xml:space="preserve"> le jour de chasse.</w:t>
      </w:r>
    </w:p>
    <w:p w14:paraId="6F2A9059" w14:textId="77777777" w:rsidR="000B3E17" w:rsidRPr="00826B89" w:rsidRDefault="000B3E17" w:rsidP="00DB0DC8">
      <w:pPr>
        <w:spacing w:after="0"/>
      </w:pPr>
      <w:r w:rsidRPr="00826B89">
        <w:lastRenderedPageBreak/>
        <w:t>Durant la période anticipée et celle de prolongation de l’ouverture, aucune invitation ne sera attribuée à l’exception des chasses soumises au plan de chasse.</w:t>
      </w:r>
    </w:p>
    <w:p w14:paraId="4EF0AA5B" w14:textId="77777777" w:rsidR="000B3E17" w:rsidRPr="00826B89" w:rsidRDefault="000B3E17" w:rsidP="00DB0DC8">
      <w:pPr>
        <w:spacing w:after="0"/>
      </w:pPr>
      <w:r w:rsidRPr="00826B89">
        <w:t>Les chasseurs invités sont sous la responsabilité des personnes qui les invitent.</w:t>
      </w:r>
    </w:p>
    <w:p w14:paraId="01C44100" w14:textId="77777777" w:rsidR="000B3E17" w:rsidRPr="00826B89" w:rsidRDefault="000B3E17" w:rsidP="00DB0DC8">
      <w:pPr>
        <w:spacing w:after="0"/>
        <w:rPr>
          <w:b/>
          <w:u w:val="single"/>
        </w:rPr>
      </w:pPr>
      <w:r>
        <w:rPr>
          <w:b/>
          <w:u w:val="single"/>
        </w:rPr>
        <w:t xml:space="preserve">II </w:t>
      </w:r>
      <w:r w:rsidRPr="00826B89">
        <w:rPr>
          <w:b/>
          <w:u w:val="single"/>
        </w:rPr>
        <w:t>JOURS DE CHASSE</w:t>
      </w:r>
    </w:p>
    <w:p w14:paraId="60FE4B9B" w14:textId="77777777" w:rsidR="000B3E17" w:rsidRPr="001B1388" w:rsidRDefault="000B3E17" w:rsidP="00DB0DC8">
      <w:pPr>
        <w:spacing w:after="0"/>
      </w:pPr>
      <w:r w:rsidRPr="00826B89">
        <w:t>Selon l’arrêté préfectoral, y compris pour les espèces soumises à PMA départemental</w:t>
      </w:r>
    </w:p>
    <w:p w14:paraId="16A75267" w14:textId="77777777" w:rsidR="000B3E17" w:rsidRPr="00826B89" w:rsidRDefault="000B3E17" w:rsidP="00DB0DC8">
      <w:pPr>
        <w:spacing w:after="0"/>
        <w:rPr>
          <w:b/>
          <w:u w:val="single"/>
        </w:rPr>
      </w:pPr>
      <w:r>
        <w:rPr>
          <w:b/>
          <w:u w:val="single"/>
        </w:rPr>
        <w:t xml:space="preserve">III </w:t>
      </w:r>
      <w:r w:rsidRPr="00826B89">
        <w:rPr>
          <w:b/>
          <w:u w:val="single"/>
        </w:rPr>
        <w:t xml:space="preserve">HEURES DE CHASSE </w:t>
      </w:r>
    </w:p>
    <w:p w14:paraId="2C1102C6" w14:textId="77777777" w:rsidR="000B3E17" w:rsidRPr="00826B89" w:rsidRDefault="000B3E17" w:rsidP="00DB0DC8">
      <w:pPr>
        <w:spacing w:after="0"/>
      </w:pPr>
      <w:r w:rsidRPr="00826B89">
        <w:t>Selon l’arrêté préfectoral, y compris pour les espèces soumises à PMA départemental</w:t>
      </w:r>
    </w:p>
    <w:p w14:paraId="23A4391A" w14:textId="77777777" w:rsidR="000B3E17" w:rsidRPr="00462EBB" w:rsidRDefault="000B3E17" w:rsidP="00DB0DC8">
      <w:pPr>
        <w:spacing w:after="0"/>
        <w:rPr>
          <w:b/>
        </w:rPr>
      </w:pPr>
      <w:r>
        <w:rPr>
          <w:b/>
          <w:u w:val="single"/>
        </w:rPr>
        <w:t xml:space="preserve">IV </w:t>
      </w:r>
      <w:r w:rsidRPr="00826B89">
        <w:rPr>
          <w:b/>
          <w:u w:val="single"/>
        </w:rPr>
        <w:t>MODES ET MOYENS DE CHASSE</w:t>
      </w:r>
    </w:p>
    <w:p w14:paraId="6E2F65BF" w14:textId="77777777" w:rsidR="000B3E17" w:rsidRPr="00826B89" w:rsidRDefault="000B3E17" w:rsidP="00DB0DC8">
      <w:pPr>
        <w:spacing w:after="0"/>
        <w:rPr>
          <w:b/>
          <w:u w:val="single"/>
        </w:rPr>
      </w:pPr>
    </w:p>
    <w:tbl>
      <w:tblPr>
        <w:tblStyle w:val="Grilledutableau"/>
        <w:tblW w:w="0" w:type="auto"/>
        <w:tblLook w:val="04A0" w:firstRow="1" w:lastRow="0" w:firstColumn="1" w:lastColumn="0" w:noHBand="0" w:noVBand="1"/>
      </w:tblPr>
      <w:tblGrid>
        <w:gridCol w:w="4786"/>
        <w:gridCol w:w="3969"/>
        <w:gridCol w:w="1276"/>
      </w:tblGrid>
      <w:tr w:rsidR="000B3E17" w:rsidRPr="00826B89" w14:paraId="2C9867B7" w14:textId="77777777" w:rsidTr="00D41991">
        <w:tc>
          <w:tcPr>
            <w:tcW w:w="4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5F3F48" w14:textId="77777777" w:rsidR="000B3E17" w:rsidRPr="00826B89" w:rsidRDefault="000B3E17" w:rsidP="00DB0DC8">
            <w:pPr>
              <w:spacing w:line="276" w:lineRule="auto"/>
            </w:pPr>
            <w:r w:rsidRPr="00826B89">
              <w:t>Les animaux soumis aux plans de chasse</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0B8068" w14:textId="77777777" w:rsidR="000B3E17" w:rsidRPr="00826B89" w:rsidRDefault="000B3E17" w:rsidP="00DB0DC8">
            <w:pPr>
              <w:spacing w:line="276" w:lineRule="auto"/>
            </w:pPr>
            <w:r w:rsidRPr="00826B89">
              <w:t>OUI</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49C1B0" w14:textId="77777777" w:rsidR="000B3E17" w:rsidRPr="00826B89" w:rsidRDefault="000B3E17" w:rsidP="00DB0DC8">
            <w:pPr>
              <w:spacing w:line="276" w:lineRule="auto"/>
            </w:pPr>
            <w:r w:rsidRPr="00826B89">
              <w:t>NON</w:t>
            </w:r>
          </w:p>
        </w:tc>
      </w:tr>
      <w:tr w:rsidR="000B3E17" w:rsidRPr="00826B89" w14:paraId="17470724" w14:textId="77777777" w:rsidTr="00D41991">
        <w:tc>
          <w:tcPr>
            <w:tcW w:w="4786" w:type="dxa"/>
            <w:tcBorders>
              <w:top w:val="single" w:sz="4" w:space="0" w:color="auto"/>
              <w:left w:val="single" w:sz="4" w:space="0" w:color="auto"/>
              <w:bottom w:val="single" w:sz="4" w:space="0" w:color="auto"/>
              <w:right w:val="single" w:sz="4" w:space="0" w:color="auto"/>
            </w:tcBorders>
            <w:hideMark/>
          </w:tcPr>
          <w:p w14:paraId="6DCF925F" w14:textId="77777777" w:rsidR="000B3E17" w:rsidRPr="00826B89" w:rsidRDefault="000B3E17" w:rsidP="00DB0DC8">
            <w:pPr>
              <w:spacing w:line="276" w:lineRule="auto"/>
            </w:pPr>
            <w:r w:rsidRPr="00826B89">
              <w:t>Approche</w:t>
            </w:r>
          </w:p>
        </w:tc>
        <w:tc>
          <w:tcPr>
            <w:tcW w:w="3969" w:type="dxa"/>
            <w:tcBorders>
              <w:top w:val="single" w:sz="4" w:space="0" w:color="auto"/>
              <w:left w:val="single" w:sz="4" w:space="0" w:color="auto"/>
              <w:bottom w:val="single" w:sz="4" w:space="0" w:color="auto"/>
              <w:right w:val="single" w:sz="4" w:space="0" w:color="auto"/>
            </w:tcBorders>
            <w:hideMark/>
          </w:tcPr>
          <w:p w14:paraId="4F2F3DDF" w14:textId="77777777" w:rsidR="000B3E17" w:rsidRPr="00826B89" w:rsidRDefault="000B3E17" w:rsidP="00DB0DC8">
            <w:pPr>
              <w:spacing w:line="276" w:lineRule="auto"/>
            </w:pPr>
            <w:r w:rsidRPr="00826B89">
              <w:t xml:space="preserve">Pour chamois et </w:t>
            </w:r>
            <w:r>
              <w:t>grands cervidés</w:t>
            </w:r>
            <w:r w:rsidRPr="00826B89">
              <w:t xml:space="preserve"> et pour le chevreuil.</w:t>
            </w:r>
          </w:p>
          <w:p w14:paraId="62657B7C" w14:textId="77777777" w:rsidR="000B3E17" w:rsidRPr="00826B89" w:rsidRDefault="000B3E17" w:rsidP="00DB0DC8">
            <w:pPr>
              <w:spacing w:line="276" w:lineRule="auto"/>
            </w:pPr>
            <w:r w:rsidRPr="00826B89">
              <w:t>Le tir des chèvres chamois est interdit.</w:t>
            </w:r>
          </w:p>
        </w:tc>
        <w:tc>
          <w:tcPr>
            <w:tcW w:w="1276" w:type="dxa"/>
            <w:tcBorders>
              <w:top w:val="single" w:sz="4" w:space="0" w:color="auto"/>
              <w:left w:val="single" w:sz="4" w:space="0" w:color="auto"/>
              <w:bottom w:val="single" w:sz="4" w:space="0" w:color="auto"/>
              <w:right w:val="single" w:sz="4" w:space="0" w:color="auto"/>
            </w:tcBorders>
          </w:tcPr>
          <w:p w14:paraId="6A3F3E54" w14:textId="77777777" w:rsidR="000B3E17" w:rsidRPr="00826B89" w:rsidRDefault="000B3E17" w:rsidP="00DB0DC8">
            <w:pPr>
              <w:spacing w:line="276" w:lineRule="auto"/>
            </w:pPr>
          </w:p>
        </w:tc>
      </w:tr>
      <w:tr w:rsidR="000B3E17" w:rsidRPr="00826B89" w14:paraId="7BFE7EA4" w14:textId="77777777" w:rsidTr="00D41991">
        <w:trPr>
          <w:trHeight w:val="893"/>
        </w:trPr>
        <w:tc>
          <w:tcPr>
            <w:tcW w:w="4786" w:type="dxa"/>
            <w:tcBorders>
              <w:top w:val="single" w:sz="4" w:space="0" w:color="auto"/>
              <w:left w:val="single" w:sz="4" w:space="0" w:color="auto"/>
              <w:bottom w:val="single" w:sz="4" w:space="0" w:color="auto"/>
              <w:right w:val="single" w:sz="4" w:space="0" w:color="auto"/>
            </w:tcBorders>
            <w:hideMark/>
          </w:tcPr>
          <w:p w14:paraId="1AE9B5C4" w14:textId="77777777" w:rsidR="000B3E17" w:rsidRPr="00826B89" w:rsidRDefault="000B3E17" w:rsidP="00DB0DC8">
            <w:pPr>
              <w:spacing w:line="276" w:lineRule="auto"/>
            </w:pPr>
            <w:r w:rsidRPr="00826B89">
              <w:t>Chasse collective en battue</w:t>
            </w:r>
          </w:p>
        </w:tc>
        <w:tc>
          <w:tcPr>
            <w:tcW w:w="3969" w:type="dxa"/>
            <w:tcBorders>
              <w:top w:val="single" w:sz="4" w:space="0" w:color="auto"/>
              <w:left w:val="single" w:sz="4" w:space="0" w:color="auto"/>
              <w:bottom w:val="single" w:sz="4" w:space="0" w:color="auto"/>
              <w:right w:val="single" w:sz="4" w:space="0" w:color="auto"/>
            </w:tcBorders>
            <w:hideMark/>
          </w:tcPr>
          <w:p w14:paraId="12EED0D6" w14:textId="77777777" w:rsidR="000B3E17" w:rsidRPr="00826B89" w:rsidRDefault="000B3E17" w:rsidP="00DB0DC8">
            <w:pPr>
              <w:spacing w:line="276" w:lineRule="auto"/>
            </w:pPr>
            <w:r>
              <w:t>Grands cervidés</w:t>
            </w:r>
            <w:r w:rsidRPr="00826B89">
              <w:t xml:space="preserve"> et chevreuil suivant l’arrêté préfectoral</w:t>
            </w:r>
          </w:p>
        </w:tc>
        <w:tc>
          <w:tcPr>
            <w:tcW w:w="1276" w:type="dxa"/>
            <w:tcBorders>
              <w:top w:val="single" w:sz="4" w:space="0" w:color="auto"/>
              <w:left w:val="single" w:sz="4" w:space="0" w:color="auto"/>
              <w:bottom w:val="single" w:sz="4" w:space="0" w:color="auto"/>
              <w:right w:val="single" w:sz="4" w:space="0" w:color="auto"/>
            </w:tcBorders>
          </w:tcPr>
          <w:p w14:paraId="6ECE50CB" w14:textId="77777777" w:rsidR="000B3E17" w:rsidRPr="00826B89" w:rsidRDefault="000B3E17" w:rsidP="00DB0DC8">
            <w:pPr>
              <w:spacing w:line="276" w:lineRule="auto"/>
            </w:pPr>
          </w:p>
        </w:tc>
      </w:tr>
    </w:tbl>
    <w:p w14:paraId="6D4D665E" w14:textId="77777777" w:rsidR="000B3E17" w:rsidRPr="00826B89" w:rsidRDefault="000B3E17" w:rsidP="00DB0DC8">
      <w:pPr>
        <w:spacing w:after="0"/>
        <w:rPr>
          <w:b/>
        </w:rPr>
      </w:pPr>
    </w:p>
    <w:p w14:paraId="4D5D09AD" w14:textId="77777777" w:rsidR="000B3E17" w:rsidRPr="00826B89" w:rsidRDefault="000B3E17" w:rsidP="00DB0DC8">
      <w:pPr>
        <w:spacing w:after="0"/>
        <w:rPr>
          <w:b/>
          <w:u w:val="single"/>
        </w:rPr>
      </w:pPr>
      <w:r w:rsidRPr="00826B89">
        <w:rPr>
          <w:b/>
          <w:u w:val="single"/>
        </w:rPr>
        <w:t>SANGLIER</w:t>
      </w:r>
    </w:p>
    <w:tbl>
      <w:tblPr>
        <w:tblStyle w:val="Grilledutableau"/>
        <w:tblW w:w="0" w:type="auto"/>
        <w:tblLook w:val="04A0" w:firstRow="1" w:lastRow="0" w:firstColumn="1" w:lastColumn="0" w:noHBand="0" w:noVBand="1"/>
      </w:tblPr>
      <w:tblGrid>
        <w:gridCol w:w="4248"/>
        <w:gridCol w:w="1417"/>
        <w:gridCol w:w="1418"/>
        <w:gridCol w:w="1287"/>
        <w:gridCol w:w="9"/>
      </w:tblGrid>
      <w:tr w:rsidR="000B3E17" w:rsidRPr="00826B89" w14:paraId="4AE08100" w14:textId="77777777" w:rsidTr="00D41991">
        <w:trPr>
          <w:gridAfter w:val="1"/>
          <w:wAfter w:w="9" w:type="dxa"/>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49107C" w14:textId="77777777" w:rsidR="000B3E17" w:rsidRPr="00826B89" w:rsidRDefault="000B3E17" w:rsidP="00DB0DC8">
            <w:pPr>
              <w:spacing w:line="276" w:lineRule="auto"/>
            </w:pPr>
            <w:r w:rsidRPr="00826B89">
              <w:t>Chasse aux sangliers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0A2855" w14:textId="77777777" w:rsidR="000B3E17" w:rsidRPr="00826B89" w:rsidRDefault="000B3E17" w:rsidP="00DB0DC8">
            <w:pPr>
              <w:spacing w:line="276" w:lineRule="auto"/>
            </w:pPr>
            <w:r w:rsidRPr="00826B89">
              <w:t>OUI</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BA2311" w14:textId="77777777" w:rsidR="000B3E17" w:rsidRPr="00826B89" w:rsidRDefault="000B3E17" w:rsidP="00DB0DC8">
            <w:pPr>
              <w:spacing w:line="276" w:lineRule="auto"/>
            </w:pPr>
            <w:r w:rsidRPr="00826B89">
              <w:t>NON</w:t>
            </w:r>
          </w:p>
        </w:tc>
        <w:tc>
          <w:tcPr>
            <w:tcW w:w="1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E00304" w14:textId="77777777" w:rsidR="000B3E17" w:rsidRPr="00826B89" w:rsidRDefault="000B3E17" w:rsidP="00DB0DC8">
            <w:pPr>
              <w:spacing w:line="276" w:lineRule="auto"/>
            </w:pPr>
          </w:p>
        </w:tc>
      </w:tr>
      <w:tr w:rsidR="000B3E17" w:rsidRPr="00826B89" w14:paraId="6B07666A" w14:textId="77777777" w:rsidTr="00D41991">
        <w:trPr>
          <w:gridAfter w:val="1"/>
          <w:wAfter w:w="9" w:type="dxa"/>
        </w:trPr>
        <w:tc>
          <w:tcPr>
            <w:tcW w:w="4248" w:type="dxa"/>
            <w:tcBorders>
              <w:top w:val="single" w:sz="4" w:space="0" w:color="auto"/>
              <w:left w:val="single" w:sz="4" w:space="0" w:color="auto"/>
              <w:bottom w:val="single" w:sz="4" w:space="0" w:color="auto"/>
              <w:right w:val="single" w:sz="4" w:space="0" w:color="auto"/>
            </w:tcBorders>
            <w:hideMark/>
          </w:tcPr>
          <w:p w14:paraId="21C1C0F5" w14:textId="77777777" w:rsidR="000B3E17" w:rsidRPr="00826B89" w:rsidRDefault="000B3E17" w:rsidP="00DB0DC8">
            <w:pPr>
              <w:spacing w:line="276" w:lineRule="auto"/>
            </w:pPr>
            <w:r w:rsidRPr="00826B89">
              <w:t>Chasse collective en battue sur le territoire de l’A</w:t>
            </w:r>
            <w:r>
              <w:t>I</w:t>
            </w:r>
            <w:r w:rsidRPr="00826B89">
              <w:t>CA</w:t>
            </w:r>
          </w:p>
        </w:tc>
        <w:tc>
          <w:tcPr>
            <w:tcW w:w="1417" w:type="dxa"/>
            <w:tcBorders>
              <w:top w:val="single" w:sz="4" w:space="0" w:color="auto"/>
              <w:left w:val="single" w:sz="4" w:space="0" w:color="auto"/>
              <w:bottom w:val="single" w:sz="4" w:space="0" w:color="auto"/>
              <w:right w:val="single" w:sz="4" w:space="0" w:color="auto"/>
            </w:tcBorders>
          </w:tcPr>
          <w:p w14:paraId="21143652" w14:textId="77777777" w:rsidR="000B3E17" w:rsidRPr="00826B89" w:rsidRDefault="000B3E17" w:rsidP="00DB0DC8">
            <w:pPr>
              <w:spacing w:line="276" w:lineRule="auto"/>
            </w:pPr>
            <w:r w:rsidRPr="00826B89">
              <w:t>Oui</w:t>
            </w:r>
          </w:p>
          <w:p w14:paraId="1F74ADED" w14:textId="77777777" w:rsidR="000B3E17" w:rsidRPr="00826B89" w:rsidRDefault="000B3E17" w:rsidP="00DB0DC8">
            <w:pPr>
              <w:spacing w:line="276" w:lineRule="auto"/>
            </w:pPr>
          </w:p>
        </w:tc>
        <w:tc>
          <w:tcPr>
            <w:tcW w:w="1418" w:type="dxa"/>
            <w:tcBorders>
              <w:top w:val="single" w:sz="4" w:space="0" w:color="auto"/>
              <w:left w:val="single" w:sz="4" w:space="0" w:color="auto"/>
              <w:bottom w:val="single" w:sz="4" w:space="0" w:color="auto"/>
              <w:right w:val="single" w:sz="4" w:space="0" w:color="auto"/>
            </w:tcBorders>
          </w:tcPr>
          <w:p w14:paraId="5A41112C" w14:textId="77777777" w:rsidR="000B3E17" w:rsidRPr="00826B89" w:rsidRDefault="000B3E17" w:rsidP="00DB0DC8">
            <w:pPr>
              <w:spacing w:line="276" w:lineRule="auto"/>
            </w:pPr>
          </w:p>
        </w:tc>
        <w:tc>
          <w:tcPr>
            <w:tcW w:w="1287" w:type="dxa"/>
            <w:tcBorders>
              <w:top w:val="single" w:sz="4" w:space="0" w:color="auto"/>
              <w:left w:val="single" w:sz="4" w:space="0" w:color="auto"/>
              <w:bottom w:val="single" w:sz="4" w:space="0" w:color="auto"/>
              <w:right w:val="single" w:sz="4" w:space="0" w:color="auto"/>
            </w:tcBorders>
            <w:hideMark/>
          </w:tcPr>
          <w:p w14:paraId="0D3CA80B" w14:textId="77777777" w:rsidR="000B3E17" w:rsidRPr="00826B89" w:rsidRDefault="000B3E17" w:rsidP="00DB0DC8">
            <w:pPr>
              <w:spacing w:line="276" w:lineRule="auto"/>
            </w:pPr>
            <w:r w:rsidRPr="00826B89">
              <w:t>Nombre d’équipe : 1</w:t>
            </w:r>
          </w:p>
        </w:tc>
      </w:tr>
      <w:tr w:rsidR="000B3E17" w:rsidRPr="00826B89" w14:paraId="02614DDA" w14:textId="77777777" w:rsidTr="00D41991">
        <w:trPr>
          <w:gridAfter w:val="1"/>
          <w:wAfter w:w="9" w:type="dxa"/>
        </w:trPr>
        <w:tc>
          <w:tcPr>
            <w:tcW w:w="4248" w:type="dxa"/>
            <w:tcBorders>
              <w:top w:val="single" w:sz="4" w:space="0" w:color="auto"/>
              <w:left w:val="single" w:sz="4" w:space="0" w:color="auto"/>
              <w:bottom w:val="single" w:sz="4" w:space="0" w:color="auto"/>
              <w:right w:val="single" w:sz="4" w:space="0" w:color="auto"/>
            </w:tcBorders>
            <w:hideMark/>
          </w:tcPr>
          <w:p w14:paraId="15F0E819" w14:textId="77777777" w:rsidR="000B3E17" w:rsidRPr="00826B89" w:rsidRDefault="000B3E17" w:rsidP="00DB0DC8">
            <w:pPr>
              <w:spacing w:line="276" w:lineRule="auto"/>
            </w:pPr>
            <w:r w:rsidRPr="00826B89">
              <w:t>Affut sangliers</w:t>
            </w:r>
          </w:p>
        </w:tc>
        <w:tc>
          <w:tcPr>
            <w:tcW w:w="1417" w:type="dxa"/>
            <w:tcBorders>
              <w:top w:val="single" w:sz="4" w:space="0" w:color="auto"/>
              <w:left w:val="single" w:sz="4" w:space="0" w:color="auto"/>
              <w:bottom w:val="single" w:sz="4" w:space="0" w:color="auto"/>
              <w:right w:val="single" w:sz="4" w:space="0" w:color="auto"/>
            </w:tcBorders>
          </w:tcPr>
          <w:p w14:paraId="5604B6A9" w14:textId="77777777" w:rsidR="000B3E17" w:rsidRPr="00826B89" w:rsidRDefault="000B3E17" w:rsidP="00DB0DC8">
            <w:pPr>
              <w:spacing w:line="276" w:lineRule="auto"/>
            </w:pPr>
            <w:r w:rsidRPr="00826B89">
              <w:t>Tir d’été uniquement</w:t>
            </w:r>
          </w:p>
        </w:tc>
        <w:tc>
          <w:tcPr>
            <w:tcW w:w="1418" w:type="dxa"/>
            <w:tcBorders>
              <w:top w:val="single" w:sz="4" w:space="0" w:color="auto"/>
              <w:left w:val="single" w:sz="4" w:space="0" w:color="auto"/>
              <w:bottom w:val="single" w:sz="4" w:space="0" w:color="auto"/>
              <w:right w:val="single" w:sz="4" w:space="0" w:color="auto"/>
            </w:tcBorders>
          </w:tcPr>
          <w:p w14:paraId="0DE05859" w14:textId="77777777" w:rsidR="000B3E17" w:rsidRPr="00826B89" w:rsidRDefault="000B3E17" w:rsidP="00DB0DC8">
            <w:pPr>
              <w:spacing w:line="276" w:lineRule="auto"/>
            </w:pPr>
          </w:p>
        </w:tc>
        <w:tc>
          <w:tcPr>
            <w:tcW w:w="1287" w:type="dxa"/>
            <w:tcBorders>
              <w:top w:val="single" w:sz="4" w:space="0" w:color="auto"/>
              <w:left w:val="single" w:sz="4" w:space="0" w:color="auto"/>
              <w:bottom w:val="single" w:sz="4" w:space="0" w:color="auto"/>
              <w:right w:val="single" w:sz="4" w:space="0" w:color="auto"/>
            </w:tcBorders>
          </w:tcPr>
          <w:p w14:paraId="72AA17D5" w14:textId="77777777" w:rsidR="000B3E17" w:rsidRPr="00826B89" w:rsidRDefault="000B3E17" w:rsidP="00DB0DC8">
            <w:pPr>
              <w:spacing w:line="276" w:lineRule="auto"/>
            </w:pPr>
          </w:p>
        </w:tc>
      </w:tr>
      <w:tr w:rsidR="000B3E17" w:rsidRPr="00826B89" w14:paraId="7CB60F4D" w14:textId="77777777" w:rsidTr="00D41991">
        <w:tc>
          <w:tcPr>
            <w:tcW w:w="4248" w:type="dxa"/>
            <w:tcBorders>
              <w:top w:val="single" w:sz="4" w:space="0" w:color="auto"/>
              <w:left w:val="single" w:sz="4" w:space="0" w:color="auto"/>
              <w:bottom w:val="single" w:sz="4" w:space="0" w:color="auto"/>
              <w:right w:val="single" w:sz="4" w:space="0" w:color="auto"/>
            </w:tcBorders>
          </w:tcPr>
          <w:p w14:paraId="69F46741" w14:textId="77777777" w:rsidR="000B3E17" w:rsidRPr="00826B89" w:rsidRDefault="000B3E17" w:rsidP="00DB0DC8">
            <w:pPr>
              <w:spacing w:line="276" w:lineRule="auto"/>
            </w:pPr>
            <w:r w:rsidRPr="00826B89">
              <w:t>Le tir du renard est autorisé</w:t>
            </w:r>
            <w:r>
              <w:t xml:space="preserve"> en battue</w:t>
            </w:r>
          </w:p>
        </w:tc>
        <w:tc>
          <w:tcPr>
            <w:tcW w:w="1417" w:type="dxa"/>
            <w:tcBorders>
              <w:top w:val="single" w:sz="4" w:space="0" w:color="auto"/>
              <w:left w:val="single" w:sz="4" w:space="0" w:color="auto"/>
              <w:bottom w:val="single" w:sz="4" w:space="0" w:color="auto"/>
              <w:right w:val="single" w:sz="4" w:space="0" w:color="auto"/>
            </w:tcBorders>
          </w:tcPr>
          <w:p w14:paraId="602A1842" w14:textId="77777777" w:rsidR="000B3E17" w:rsidRPr="00826B89" w:rsidRDefault="000B3E17" w:rsidP="00DB0DC8">
            <w:pPr>
              <w:spacing w:line="276" w:lineRule="auto"/>
            </w:pPr>
          </w:p>
        </w:tc>
        <w:tc>
          <w:tcPr>
            <w:tcW w:w="1418" w:type="dxa"/>
            <w:tcBorders>
              <w:top w:val="single" w:sz="4" w:space="0" w:color="auto"/>
              <w:left w:val="single" w:sz="4" w:space="0" w:color="auto"/>
              <w:bottom w:val="single" w:sz="4" w:space="0" w:color="auto"/>
              <w:right w:val="single" w:sz="4" w:space="0" w:color="auto"/>
            </w:tcBorders>
            <w:hideMark/>
          </w:tcPr>
          <w:p w14:paraId="49F17F2E" w14:textId="77777777" w:rsidR="000B3E17" w:rsidRPr="00826B89" w:rsidRDefault="000B3E17" w:rsidP="00DB0DC8">
            <w:pPr>
              <w:spacing w:line="276" w:lineRule="auto"/>
            </w:pPr>
            <w:r w:rsidRPr="00826B89">
              <w:t xml:space="preserve">Non </w:t>
            </w:r>
          </w:p>
        </w:tc>
        <w:tc>
          <w:tcPr>
            <w:tcW w:w="1296" w:type="dxa"/>
            <w:gridSpan w:val="2"/>
            <w:tcBorders>
              <w:top w:val="nil"/>
              <w:left w:val="single" w:sz="4" w:space="0" w:color="auto"/>
              <w:bottom w:val="nil"/>
              <w:right w:val="single" w:sz="4" w:space="0" w:color="auto"/>
            </w:tcBorders>
          </w:tcPr>
          <w:p w14:paraId="50A8F46E" w14:textId="77777777" w:rsidR="000B3E17" w:rsidRPr="00826B89" w:rsidRDefault="000B3E17" w:rsidP="00DB0DC8">
            <w:pPr>
              <w:spacing w:line="276" w:lineRule="auto"/>
            </w:pPr>
          </w:p>
        </w:tc>
      </w:tr>
    </w:tbl>
    <w:p w14:paraId="6F75FA07" w14:textId="77777777" w:rsidR="000B3E17" w:rsidRPr="00826B89" w:rsidRDefault="000B3E17" w:rsidP="00DB0DC8">
      <w:pPr>
        <w:spacing w:after="0"/>
      </w:pPr>
      <w:r w:rsidRPr="00826B89">
        <w:rPr>
          <w:u w:val="single"/>
        </w:rPr>
        <w:t xml:space="preserve">Autres dispositions </w:t>
      </w:r>
      <w:r w:rsidRPr="00826B89">
        <w:t xml:space="preserve">: </w:t>
      </w:r>
    </w:p>
    <w:p w14:paraId="1C05BE87" w14:textId="77777777" w:rsidR="000B3E17" w:rsidRPr="00826B89" w:rsidRDefault="000B3E17" w:rsidP="00DB0DC8">
      <w:pPr>
        <w:numPr>
          <w:ilvl w:val="0"/>
          <w:numId w:val="1"/>
        </w:numPr>
        <w:spacing w:after="0"/>
      </w:pPr>
      <w:r w:rsidRPr="00826B89">
        <w:t xml:space="preserve"> Modalités de chasse en fonction de l’arrêté préfectoral.</w:t>
      </w:r>
    </w:p>
    <w:p w14:paraId="236B0EBF" w14:textId="77777777" w:rsidR="000B3E17" w:rsidRPr="00826B89" w:rsidRDefault="000B3E17" w:rsidP="00DB0DC8">
      <w:pPr>
        <w:numPr>
          <w:ilvl w:val="0"/>
          <w:numId w:val="1"/>
        </w:numPr>
        <w:spacing w:after="0"/>
        <w:rPr>
          <w:i/>
        </w:rPr>
      </w:pPr>
      <w:r w:rsidRPr="00826B89">
        <w:t>Tir du chevreuil interdit en battue, chasse collective, du sanglier</w:t>
      </w:r>
    </w:p>
    <w:p w14:paraId="5D2176B9" w14:textId="77777777" w:rsidR="000B3E17" w:rsidRPr="00826B89" w:rsidRDefault="000B3E17" w:rsidP="00DB0DC8">
      <w:pPr>
        <w:numPr>
          <w:ilvl w:val="0"/>
          <w:numId w:val="1"/>
        </w:numPr>
        <w:spacing w:after="0"/>
        <w:rPr>
          <w:i/>
        </w:rPr>
      </w:pPr>
      <w:r w:rsidRPr="00826B89">
        <w:t>Se conformer au règlement de battue de l’A</w:t>
      </w:r>
      <w:r>
        <w:t>I</w:t>
      </w:r>
      <w:r w:rsidRPr="00826B89">
        <w:t>CA</w:t>
      </w:r>
    </w:p>
    <w:p w14:paraId="67D48008" w14:textId="77777777" w:rsidR="000B3E17" w:rsidRPr="00826B89" w:rsidRDefault="000B3E17" w:rsidP="00DB0DC8">
      <w:pPr>
        <w:numPr>
          <w:ilvl w:val="0"/>
          <w:numId w:val="1"/>
        </w:numPr>
        <w:spacing w:after="0"/>
        <w:rPr>
          <w:i/>
        </w:rPr>
      </w:pPr>
      <w:r w:rsidRPr="00826B89">
        <w:t>Tenue obligatoire du carnet de battue</w:t>
      </w:r>
    </w:p>
    <w:p w14:paraId="5E40912A" w14:textId="77777777" w:rsidR="000B3E17" w:rsidRPr="00826B89" w:rsidRDefault="000B3E17" w:rsidP="00DB0DC8">
      <w:pPr>
        <w:numPr>
          <w:ilvl w:val="0"/>
          <w:numId w:val="1"/>
        </w:numPr>
        <w:spacing w:after="0"/>
        <w:rPr>
          <w:i/>
        </w:rPr>
      </w:pPr>
      <w:r w:rsidRPr="00826B89">
        <w:t xml:space="preserve">Tout sanglier tué </w:t>
      </w:r>
      <w:proofErr w:type="gramStart"/>
      <w:r w:rsidRPr="00826B89">
        <w:t>hors</w:t>
      </w:r>
      <w:proofErr w:type="gramEnd"/>
      <w:r w:rsidRPr="00826B89">
        <w:t xml:space="preserve"> battue, individuellement, doit être déclaré au président</w:t>
      </w:r>
    </w:p>
    <w:p w14:paraId="6E0DE56D" w14:textId="77777777" w:rsidR="000B3E17" w:rsidRPr="00826B89" w:rsidRDefault="000B3E17" w:rsidP="00DB0DC8">
      <w:pPr>
        <w:numPr>
          <w:ilvl w:val="0"/>
          <w:numId w:val="1"/>
        </w:numPr>
        <w:spacing w:after="0"/>
      </w:pPr>
      <w:r w:rsidRPr="00826B89">
        <w:t xml:space="preserve"> Les sociétaires désignés ci-dessous par le président de l’A</w:t>
      </w:r>
      <w:r>
        <w:t>I</w:t>
      </w:r>
      <w:r w:rsidRPr="00826B89">
        <w:t xml:space="preserve">CA sont </w:t>
      </w:r>
      <w:proofErr w:type="gramStart"/>
      <w:r w:rsidRPr="00826B89">
        <w:t>seuls habilités</w:t>
      </w:r>
      <w:proofErr w:type="gramEnd"/>
      <w:r w:rsidRPr="00826B89">
        <w:t xml:space="preserve"> à organiser des battues sur le territoire de l’A</w:t>
      </w:r>
      <w:r>
        <w:t>I</w:t>
      </w:r>
      <w:r w:rsidRPr="00826B89">
        <w:t>CA et du lot domanial :</w:t>
      </w:r>
    </w:p>
    <w:p w14:paraId="26277964" w14:textId="77777777" w:rsidR="000B3E17" w:rsidRPr="00826B89" w:rsidRDefault="000B3E17" w:rsidP="00DB0DC8">
      <w:pPr>
        <w:spacing w:after="0"/>
        <w:rPr>
          <w:lang w:val="en-US"/>
        </w:rPr>
      </w:pPr>
      <w:r w:rsidRPr="00826B89">
        <w:t xml:space="preserve">Allier Jean-François, Arlaud Serge, </w:t>
      </w:r>
      <w:proofErr w:type="spellStart"/>
      <w:r w:rsidRPr="00826B89">
        <w:t>Beynet</w:t>
      </w:r>
      <w:proofErr w:type="spellEnd"/>
      <w:r w:rsidRPr="00826B89">
        <w:t xml:space="preserve"> Régis, Doux Cyril, Louis-Palluel Alain, Mathieu Jocelyn</w:t>
      </w:r>
      <w:r>
        <w:t xml:space="preserve">, </w:t>
      </w:r>
      <w:proofErr w:type="spellStart"/>
      <w:r w:rsidRPr="00826B89">
        <w:rPr>
          <w:lang w:val="en-US"/>
        </w:rPr>
        <w:t>Coulaud</w:t>
      </w:r>
      <w:proofErr w:type="spellEnd"/>
      <w:r w:rsidRPr="00826B89">
        <w:rPr>
          <w:lang w:val="en-US"/>
        </w:rPr>
        <w:t xml:space="preserve"> Gilbert, </w:t>
      </w:r>
      <w:proofErr w:type="spellStart"/>
      <w:r w:rsidRPr="00826B89">
        <w:rPr>
          <w:lang w:val="en-US"/>
        </w:rPr>
        <w:t>Gondrand</w:t>
      </w:r>
      <w:proofErr w:type="spellEnd"/>
      <w:r w:rsidRPr="00826B89">
        <w:rPr>
          <w:lang w:val="en-US"/>
        </w:rPr>
        <w:t xml:space="preserve"> Christophe</w:t>
      </w:r>
    </w:p>
    <w:p w14:paraId="5368AF4B" w14:textId="77777777" w:rsidR="000B3E17" w:rsidRPr="00826B89" w:rsidRDefault="000B3E17" w:rsidP="00DB0DC8">
      <w:pPr>
        <w:spacing w:after="0"/>
      </w:pPr>
    </w:p>
    <w:p w14:paraId="7219B266" w14:textId="77777777" w:rsidR="000B3E17" w:rsidRPr="00462EBB" w:rsidRDefault="000B3E17" w:rsidP="00DB0DC8">
      <w:pPr>
        <w:spacing w:after="0"/>
        <w:rPr>
          <w:i/>
          <w:u w:val="single"/>
        </w:rPr>
      </w:pPr>
      <w:r w:rsidRPr="00826B89">
        <w:rPr>
          <w:b/>
          <w:u w:val="single"/>
        </w:rPr>
        <w:t>CHEVREUIL</w:t>
      </w:r>
    </w:p>
    <w:p w14:paraId="5EDDF14F" w14:textId="77777777" w:rsidR="000B3E17" w:rsidRPr="00826B89" w:rsidRDefault="000B3E17" w:rsidP="00DB0DC8">
      <w:pPr>
        <w:spacing w:after="0"/>
        <w:rPr>
          <w:b/>
          <w:u w:val="single"/>
        </w:rPr>
      </w:pPr>
    </w:p>
    <w:tbl>
      <w:tblPr>
        <w:tblStyle w:val="Grilledutableau"/>
        <w:tblW w:w="10170" w:type="dxa"/>
        <w:tblLayout w:type="fixed"/>
        <w:tblLook w:val="04A0" w:firstRow="1" w:lastRow="0" w:firstColumn="1" w:lastColumn="0" w:noHBand="0" w:noVBand="1"/>
      </w:tblPr>
      <w:tblGrid>
        <w:gridCol w:w="6909"/>
        <w:gridCol w:w="851"/>
        <w:gridCol w:w="1024"/>
        <w:gridCol w:w="1386"/>
      </w:tblGrid>
      <w:tr w:rsidR="000B3E17" w:rsidRPr="00826B89" w14:paraId="7494ACE8" w14:textId="77777777" w:rsidTr="00D41991">
        <w:tc>
          <w:tcPr>
            <w:tcW w:w="6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F4017" w14:textId="77777777" w:rsidR="000B3E17" w:rsidRPr="00826B89" w:rsidRDefault="000B3E17" w:rsidP="00DB0DC8">
            <w:pPr>
              <w:spacing w:line="276" w:lineRule="auto"/>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CA6468" w14:textId="77777777" w:rsidR="000B3E17" w:rsidRPr="00826B89" w:rsidRDefault="000B3E17" w:rsidP="00DB0DC8">
            <w:pPr>
              <w:spacing w:line="276" w:lineRule="auto"/>
            </w:pPr>
            <w:r w:rsidRPr="00826B89">
              <w:t>OUI</w:t>
            </w:r>
          </w:p>
        </w:tc>
        <w:tc>
          <w:tcPr>
            <w:tcW w:w="10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AD082" w14:textId="77777777" w:rsidR="000B3E17" w:rsidRPr="00826B89" w:rsidRDefault="000B3E17" w:rsidP="00DB0DC8">
            <w:pPr>
              <w:spacing w:line="276" w:lineRule="auto"/>
            </w:pPr>
            <w:r w:rsidRPr="00826B89">
              <w:t>NON</w:t>
            </w:r>
          </w:p>
        </w:tc>
        <w:tc>
          <w:tcPr>
            <w:tcW w:w="1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DE630" w14:textId="77777777" w:rsidR="000B3E17" w:rsidRPr="00826B89" w:rsidRDefault="000B3E17" w:rsidP="00DB0DC8">
            <w:pPr>
              <w:spacing w:line="276" w:lineRule="auto"/>
            </w:pPr>
          </w:p>
        </w:tc>
      </w:tr>
      <w:tr w:rsidR="000B3E17" w:rsidRPr="00826B89" w14:paraId="4355A0CB" w14:textId="77777777" w:rsidTr="00D41991">
        <w:tc>
          <w:tcPr>
            <w:tcW w:w="6909" w:type="dxa"/>
            <w:tcBorders>
              <w:top w:val="single" w:sz="4" w:space="0" w:color="auto"/>
              <w:left w:val="single" w:sz="4" w:space="0" w:color="auto"/>
              <w:bottom w:val="single" w:sz="4" w:space="0" w:color="auto"/>
              <w:right w:val="single" w:sz="4" w:space="0" w:color="auto"/>
            </w:tcBorders>
            <w:hideMark/>
          </w:tcPr>
          <w:p w14:paraId="06BA28A9" w14:textId="77777777" w:rsidR="000B3E17" w:rsidRPr="00826B89" w:rsidRDefault="000B3E17" w:rsidP="00DB0DC8">
            <w:pPr>
              <w:spacing w:line="276" w:lineRule="auto"/>
            </w:pPr>
            <w:r w:rsidRPr="00826B89">
              <w:t>Le tir du renard est autorisé</w:t>
            </w:r>
          </w:p>
        </w:tc>
        <w:tc>
          <w:tcPr>
            <w:tcW w:w="851" w:type="dxa"/>
            <w:tcBorders>
              <w:top w:val="single" w:sz="4" w:space="0" w:color="auto"/>
              <w:left w:val="single" w:sz="4" w:space="0" w:color="auto"/>
              <w:bottom w:val="single" w:sz="4" w:space="0" w:color="auto"/>
              <w:right w:val="single" w:sz="4" w:space="0" w:color="auto"/>
            </w:tcBorders>
            <w:hideMark/>
          </w:tcPr>
          <w:p w14:paraId="2EB68FEC" w14:textId="77777777" w:rsidR="000B3E17" w:rsidRPr="00826B89" w:rsidRDefault="000B3E17" w:rsidP="00DB0DC8">
            <w:pPr>
              <w:spacing w:line="276" w:lineRule="auto"/>
            </w:pPr>
          </w:p>
        </w:tc>
        <w:tc>
          <w:tcPr>
            <w:tcW w:w="1024" w:type="dxa"/>
            <w:tcBorders>
              <w:top w:val="single" w:sz="4" w:space="0" w:color="auto"/>
              <w:left w:val="single" w:sz="4" w:space="0" w:color="auto"/>
              <w:bottom w:val="single" w:sz="4" w:space="0" w:color="auto"/>
              <w:right w:val="single" w:sz="4" w:space="0" w:color="auto"/>
            </w:tcBorders>
          </w:tcPr>
          <w:p w14:paraId="2CBC10E0" w14:textId="77777777" w:rsidR="000B3E17" w:rsidRPr="00826B89" w:rsidRDefault="000B3E17" w:rsidP="00DB0DC8">
            <w:pPr>
              <w:spacing w:line="276" w:lineRule="auto"/>
            </w:pPr>
            <w:r>
              <w:t>Non</w:t>
            </w:r>
          </w:p>
        </w:tc>
        <w:tc>
          <w:tcPr>
            <w:tcW w:w="1386" w:type="dxa"/>
            <w:tcBorders>
              <w:top w:val="single" w:sz="4" w:space="0" w:color="auto"/>
              <w:left w:val="single" w:sz="4" w:space="0" w:color="auto"/>
              <w:bottom w:val="single" w:sz="4" w:space="0" w:color="auto"/>
              <w:right w:val="single" w:sz="4" w:space="0" w:color="auto"/>
            </w:tcBorders>
          </w:tcPr>
          <w:p w14:paraId="45E0276F" w14:textId="77777777" w:rsidR="000B3E17" w:rsidRPr="00826B89" w:rsidRDefault="000B3E17" w:rsidP="00DB0DC8">
            <w:pPr>
              <w:spacing w:line="276" w:lineRule="auto"/>
            </w:pPr>
          </w:p>
        </w:tc>
      </w:tr>
      <w:tr w:rsidR="000B3E17" w:rsidRPr="00826B89" w14:paraId="590257D7" w14:textId="77777777" w:rsidTr="00D41991">
        <w:tc>
          <w:tcPr>
            <w:tcW w:w="6909" w:type="dxa"/>
            <w:tcBorders>
              <w:top w:val="single" w:sz="4" w:space="0" w:color="auto"/>
              <w:left w:val="single" w:sz="4" w:space="0" w:color="auto"/>
              <w:bottom w:val="single" w:sz="4" w:space="0" w:color="auto"/>
              <w:right w:val="single" w:sz="4" w:space="0" w:color="auto"/>
            </w:tcBorders>
            <w:hideMark/>
          </w:tcPr>
          <w:p w14:paraId="470672EC" w14:textId="77777777" w:rsidR="000B3E17" w:rsidRPr="00826B89" w:rsidRDefault="000B3E17" w:rsidP="00DB0DC8">
            <w:pPr>
              <w:spacing w:line="276" w:lineRule="auto"/>
            </w:pPr>
            <w:r w:rsidRPr="00826B89">
              <w:t>Le tir du sanglier</w:t>
            </w:r>
          </w:p>
        </w:tc>
        <w:tc>
          <w:tcPr>
            <w:tcW w:w="851" w:type="dxa"/>
            <w:tcBorders>
              <w:top w:val="single" w:sz="4" w:space="0" w:color="auto"/>
              <w:left w:val="single" w:sz="4" w:space="0" w:color="auto"/>
              <w:bottom w:val="single" w:sz="4" w:space="0" w:color="auto"/>
              <w:right w:val="single" w:sz="4" w:space="0" w:color="auto"/>
            </w:tcBorders>
          </w:tcPr>
          <w:p w14:paraId="5D73A624" w14:textId="77777777" w:rsidR="000B3E17" w:rsidRPr="00826B89" w:rsidRDefault="000B3E17" w:rsidP="00DB0DC8">
            <w:pPr>
              <w:spacing w:line="276" w:lineRule="auto"/>
            </w:pPr>
          </w:p>
        </w:tc>
        <w:tc>
          <w:tcPr>
            <w:tcW w:w="1024" w:type="dxa"/>
            <w:tcBorders>
              <w:top w:val="single" w:sz="4" w:space="0" w:color="auto"/>
              <w:left w:val="single" w:sz="4" w:space="0" w:color="auto"/>
              <w:bottom w:val="single" w:sz="4" w:space="0" w:color="auto"/>
              <w:right w:val="single" w:sz="4" w:space="0" w:color="auto"/>
            </w:tcBorders>
            <w:hideMark/>
          </w:tcPr>
          <w:p w14:paraId="38B9AE30" w14:textId="77777777" w:rsidR="000B3E17" w:rsidRPr="00826B89" w:rsidRDefault="000B3E17" w:rsidP="00DB0DC8">
            <w:pPr>
              <w:spacing w:line="276" w:lineRule="auto"/>
            </w:pPr>
            <w:r w:rsidRPr="00826B89">
              <w:t>Non</w:t>
            </w:r>
          </w:p>
        </w:tc>
        <w:tc>
          <w:tcPr>
            <w:tcW w:w="1386" w:type="dxa"/>
            <w:tcBorders>
              <w:top w:val="single" w:sz="4" w:space="0" w:color="auto"/>
              <w:left w:val="single" w:sz="4" w:space="0" w:color="auto"/>
              <w:bottom w:val="single" w:sz="4" w:space="0" w:color="auto"/>
              <w:right w:val="single" w:sz="4" w:space="0" w:color="auto"/>
            </w:tcBorders>
          </w:tcPr>
          <w:p w14:paraId="465C2B9F" w14:textId="77777777" w:rsidR="000B3E17" w:rsidRPr="00826B89" w:rsidRDefault="000B3E17" w:rsidP="00DB0DC8">
            <w:pPr>
              <w:spacing w:line="276" w:lineRule="auto"/>
            </w:pPr>
          </w:p>
        </w:tc>
      </w:tr>
      <w:tr w:rsidR="000B3E17" w:rsidRPr="00826B89" w14:paraId="0B552B8B" w14:textId="77777777" w:rsidTr="00D41991">
        <w:tc>
          <w:tcPr>
            <w:tcW w:w="6909" w:type="dxa"/>
            <w:tcBorders>
              <w:top w:val="single" w:sz="4" w:space="0" w:color="auto"/>
              <w:left w:val="single" w:sz="4" w:space="0" w:color="auto"/>
              <w:bottom w:val="single" w:sz="4" w:space="0" w:color="auto"/>
              <w:right w:val="single" w:sz="4" w:space="0" w:color="auto"/>
            </w:tcBorders>
            <w:hideMark/>
          </w:tcPr>
          <w:p w14:paraId="49F0AE38" w14:textId="77777777" w:rsidR="000B3E17" w:rsidRPr="00826B89" w:rsidRDefault="000B3E17" w:rsidP="00DB0DC8">
            <w:pPr>
              <w:spacing w:line="276" w:lineRule="auto"/>
            </w:pPr>
            <w:r w:rsidRPr="00826B89">
              <w:t>Le tir à balle du chevreuil est-il obligatoire </w:t>
            </w:r>
          </w:p>
        </w:tc>
        <w:tc>
          <w:tcPr>
            <w:tcW w:w="851" w:type="dxa"/>
            <w:tcBorders>
              <w:top w:val="single" w:sz="4" w:space="0" w:color="auto"/>
              <w:left w:val="single" w:sz="4" w:space="0" w:color="auto"/>
              <w:bottom w:val="single" w:sz="4" w:space="0" w:color="auto"/>
              <w:right w:val="single" w:sz="4" w:space="0" w:color="auto"/>
            </w:tcBorders>
            <w:hideMark/>
          </w:tcPr>
          <w:p w14:paraId="31586F63" w14:textId="77777777" w:rsidR="000B3E17" w:rsidRPr="00826B89" w:rsidRDefault="000B3E17" w:rsidP="00DB0DC8">
            <w:pPr>
              <w:spacing w:line="276" w:lineRule="auto"/>
            </w:pPr>
            <w:r w:rsidRPr="00826B89">
              <w:t>Oui</w:t>
            </w:r>
          </w:p>
        </w:tc>
        <w:tc>
          <w:tcPr>
            <w:tcW w:w="1024" w:type="dxa"/>
            <w:tcBorders>
              <w:top w:val="single" w:sz="4" w:space="0" w:color="auto"/>
              <w:left w:val="single" w:sz="4" w:space="0" w:color="auto"/>
              <w:bottom w:val="single" w:sz="4" w:space="0" w:color="auto"/>
              <w:right w:val="single" w:sz="4" w:space="0" w:color="auto"/>
            </w:tcBorders>
          </w:tcPr>
          <w:p w14:paraId="28B60906" w14:textId="77777777" w:rsidR="000B3E17" w:rsidRPr="00826B89" w:rsidRDefault="000B3E17" w:rsidP="00DB0DC8">
            <w:pPr>
              <w:spacing w:line="276" w:lineRule="auto"/>
            </w:pPr>
          </w:p>
        </w:tc>
        <w:tc>
          <w:tcPr>
            <w:tcW w:w="1386" w:type="dxa"/>
            <w:tcBorders>
              <w:top w:val="single" w:sz="4" w:space="0" w:color="auto"/>
              <w:left w:val="single" w:sz="4" w:space="0" w:color="auto"/>
              <w:bottom w:val="single" w:sz="4" w:space="0" w:color="auto"/>
              <w:right w:val="single" w:sz="4" w:space="0" w:color="auto"/>
            </w:tcBorders>
          </w:tcPr>
          <w:p w14:paraId="6A84FFC5" w14:textId="77777777" w:rsidR="000B3E17" w:rsidRPr="00826B89" w:rsidRDefault="000B3E17" w:rsidP="00DB0DC8">
            <w:pPr>
              <w:spacing w:line="276" w:lineRule="auto"/>
            </w:pPr>
          </w:p>
        </w:tc>
      </w:tr>
      <w:tr w:rsidR="000B3E17" w:rsidRPr="00826B89" w14:paraId="16D10AED" w14:textId="77777777" w:rsidTr="00D41991">
        <w:tc>
          <w:tcPr>
            <w:tcW w:w="6909" w:type="dxa"/>
            <w:tcBorders>
              <w:top w:val="single" w:sz="4" w:space="0" w:color="auto"/>
              <w:left w:val="single" w:sz="4" w:space="0" w:color="auto"/>
              <w:bottom w:val="single" w:sz="4" w:space="0" w:color="auto"/>
              <w:right w:val="single" w:sz="4" w:space="0" w:color="auto"/>
            </w:tcBorders>
            <w:hideMark/>
          </w:tcPr>
          <w:p w14:paraId="5D743A74" w14:textId="77777777" w:rsidR="000B3E17" w:rsidRPr="00826B89" w:rsidRDefault="000B3E17" w:rsidP="00DB0DC8">
            <w:pPr>
              <w:spacing w:line="276" w:lineRule="auto"/>
            </w:pPr>
            <w:r w:rsidRPr="00826B89">
              <w:t>Chasse collective en battue sur le territoire de l’A</w:t>
            </w:r>
            <w:r>
              <w:t>I</w:t>
            </w:r>
            <w:r w:rsidRPr="00826B89">
              <w:t>CA</w:t>
            </w:r>
          </w:p>
        </w:tc>
        <w:tc>
          <w:tcPr>
            <w:tcW w:w="851" w:type="dxa"/>
            <w:tcBorders>
              <w:top w:val="single" w:sz="4" w:space="0" w:color="auto"/>
              <w:left w:val="single" w:sz="4" w:space="0" w:color="auto"/>
              <w:bottom w:val="single" w:sz="4" w:space="0" w:color="auto"/>
              <w:right w:val="single" w:sz="4" w:space="0" w:color="auto"/>
            </w:tcBorders>
          </w:tcPr>
          <w:p w14:paraId="4EF34E81" w14:textId="77777777" w:rsidR="000B3E17" w:rsidRPr="00826B89" w:rsidRDefault="000B3E17" w:rsidP="00DB0DC8">
            <w:pPr>
              <w:spacing w:line="276" w:lineRule="auto"/>
            </w:pPr>
            <w:r w:rsidRPr="00826B89">
              <w:t>Oui</w:t>
            </w:r>
          </w:p>
        </w:tc>
        <w:tc>
          <w:tcPr>
            <w:tcW w:w="1024" w:type="dxa"/>
            <w:tcBorders>
              <w:top w:val="single" w:sz="4" w:space="0" w:color="auto"/>
              <w:left w:val="single" w:sz="4" w:space="0" w:color="auto"/>
              <w:bottom w:val="single" w:sz="4" w:space="0" w:color="auto"/>
              <w:right w:val="single" w:sz="4" w:space="0" w:color="auto"/>
            </w:tcBorders>
          </w:tcPr>
          <w:p w14:paraId="671786F3" w14:textId="77777777" w:rsidR="000B3E17" w:rsidRPr="00826B89" w:rsidRDefault="000B3E17" w:rsidP="00DB0DC8">
            <w:pPr>
              <w:spacing w:line="276" w:lineRule="auto"/>
            </w:pPr>
          </w:p>
        </w:tc>
        <w:tc>
          <w:tcPr>
            <w:tcW w:w="1386" w:type="dxa"/>
            <w:tcBorders>
              <w:top w:val="single" w:sz="4" w:space="0" w:color="auto"/>
              <w:left w:val="single" w:sz="4" w:space="0" w:color="auto"/>
              <w:bottom w:val="single" w:sz="4" w:space="0" w:color="auto"/>
              <w:right w:val="single" w:sz="4" w:space="0" w:color="auto"/>
            </w:tcBorders>
            <w:hideMark/>
          </w:tcPr>
          <w:p w14:paraId="0CA0FB30" w14:textId="77777777" w:rsidR="000B3E17" w:rsidRPr="00826B89" w:rsidRDefault="000B3E17" w:rsidP="00DB0DC8">
            <w:pPr>
              <w:spacing w:line="276" w:lineRule="auto"/>
            </w:pPr>
            <w:r w:rsidRPr="00826B89">
              <w:t>Nombre d’équipe</w:t>
            </w:r>
            <w:r>
              <w:t> :</w:t>
            </w:r>
            <w:r w:rsidRPr="00826B89">
              <w:t>  1</w:t>
            </w:r>
          </w:p>
        </w:tc>
      </w:tr>
      <w:tr w:rsidR="000B3E17" w:rsidRPr="00826B89" w14:paraId="78EE49C1" w14:textId="77777777" w:rsidTr="00D41991">
        <w:tc>
          <w:tcPr>
            <w:tcW w:w="6909" w:type="dxa"/>
            <w:tcBorders>
              <w:top w:val="single" w:sz="4" w:space="0" w:color="auto"/>
              <w:left w:val="single" w:sz="4" w:space="0" w:color="auto"/>
              <w:bottom w:val="single" w:sz="4" w:space="0" w:color="auto"/>
              <w:right w:val="single" w:sz="4" w:space="0" w:color="auto"/>
            </w:tcBorders>
          </w:tcPr>
          <w:p w14:paraId="6C9CD932" w14:textId="77777777" w:rsidR="000B3E17" w:rsidRPr="00826B89" w:rsidRDefault="000B3E17" w:rsidP="00DB0DC8">
            <w:pPr>
              <w:spacing w:line="276" w:lineRule="auto"/>
            </w:pPr>
            <w:r w:rsidRPr="00826B89">
              <w:t>Le tir individuel du chevreuil est autorisé à l’approche selon le plan de chasse et son calendrier</w:t>
            </w:r>
          </w:p>
        </w:tc>
        <w:tc>
          <w:tcPr>
            <w:tcW w:w="851" w:type="dxa"/>
            <w:tcBorders>
              <w:top w:val="single" w:sz="4" w:space="0" w:color="auto"/>
              <w:left w:val="single" w:sz="4" w:space="0" w:color="auto"/>
              <w:bottom w:val="single" w:sz="4" w:space="0" w:color="auto"/>
              <w:right w:val="single" w:sz="4" w:space="0" w:color="auto"/>
            </w:tcBorders>
            <w:hideMark/>
          </w:tcPr>
          <w:p w14:paraId="58454EB8" w14:textId="77777777" w:rsidR="000B3E17" w:rsidRPr="00826B89" w:rsidRDefault="000B3E17" w:rsidP="00DB0DC8">
            <w:pPr>
              <w:spacing w:line="276" w:lineRule="auto"/>
            </w:pPr>
            <w:r w:rsidRPr="00826B89">
              <w:t xml:space="preserve">Oui </w:t>
            </w:r>
          </w:p>
        </w:tc>
        <w:tc>
          <w:tcPr>
            <w:tcW w:w="1024" w:type="dxa"/>
            <w:tcBorders>
              <w:top w:val="single" w:sz="4" w:space="0" w:color="auto"/>
              <w:left w:val="single" w:sz="4" w:space="0" w:color="auto"/>
              <w:bottom w:val="single" w:sz="4" w:space="0" w:color="auto"/>
              <w:right w:val="single" w:sz="4" w:space="0" w:color="auto"/>
            </w:tcBorders>
          </w:tcPr>
          <w:p w14:paraId="75E9D6E9" w14:textId="77777777" w:rsidR="000B3E17" w:rsidRPr="00826B89" w:rsidRDefault="000B3E17" w:rsidP="00DB0DC8">
            <w:pPr>
              <w:spacing w:line="276" w:lineRule="auto"/>
            </w:pPr>
          </w:p>
        </w:tc>
        <w:tc>
          <w:tcPr>
            <w:tcW w:w="1386" w:type="dxa"/>
            <w:tcBorders>
              <w:top w:val="single" w:sz="4" w:space="0" w:color="auto"/>
              <w:left w:val="single" w:sz="4" w:space="0" w:color="auto"/>
              <w:bottom w:val="single" w:sz="4" w:space="0" w:color="auto"/>
              <w:right w:val="single" w:sz="4" w:space="0" w:color="auto"/>
            </w:tcBorders>
          </w:tcPr>
          <w:p w14:paraId="26E6A254" w14:textId="77777777" w:rsidR="000B3E17" w:rsidRPr="00826B89" w:rsidRDefault="000B3E17" w:rsidP="00DB0DC8">
            <w:pPr>
              <w:spacing w:line="276" w:lineRule="auto"/>
            </w:pPr>
          </w:p>
        </w:tc>
      </w:tr>
    </w:tbl>
    <w:p w14:paraId="04D9ABE7" w14:textId="77777777" w:rsidR="008B5D96" w:rsidRDefault="008B5D96" w:rsidP="00DB0DC8">
      <w:pPr>
        <w:spacing w:after="0"/>
        <w:rPr>
          <w:u w:val="single"/>
        </w:rPr>
      </w:pPr>
    </w:p>
    <w:p w14:paraId="4F90057F" w14:textId="619DFC01" w:rsidR="000B3E17" w:rsidRDefault="000B3E17" w:rsidP="00DB0DC8">
      <w:pPr>
        <w:spacing w:after="0"/>
      </w:pPr>
      <w:r w:rsidRPr="00826B89">
        <w:rPr>
          <w:u w:val="single"/>
        </w:rPr>
        <w:t>Autres dispositions</w:t>
      </w:r>
      <w:r w:rsidRPr="00826B89">
        <w:t xml:space="preserve"> :</w:t>
      </w:r>
    </w:p>
    <w:p w14:paraId="632FB8D1" w14:textId="77777777" w:rsidR="000B3E17" w:rsidRPr="00826B89" w:rsidRDefault="000B3E17" w:rsidP="00DB0DC8">
      <w:pPr>
        <w:spacing w:after="0"/>
      </w:pPr>
      <w:r>
        <w:t>- 8 bracelets seront mis à disposition pour l’approche</w:t>
      </w:r>
    </w:p>
    <w:p w14:paraId="38D22868" w14:textId="77777777" w:rsidR="000B3E17" w:rsidRPr="00826B89" w:rsidRDefault="000B3E17" w:rsidP="00DB0DC8">
      <w:pPr>
        <w:spacing w:after="0"/>
      </w:pPr>
      <w:r w:rsidRPr="00826B89">
        <w:t>- Modalités de chasse en fonction de l’arrêté préfectoral.</w:t>
      </w:r>
    </w:p>
    <w:p w14:paraId="7164E8A2" w14:textId="77777777" w:rsidR="000B3E17" w:rsidRPr="00826B89" w:rsidRDefault="000B3E17" w:rsidP="00DB0DC8">
      <w:pPr>
        <w:spacing w:after="0"/>
      </w:pPr>
      <w:r w:rsidRPr="00826B89">
        <w:t xml:space="preserve">   </w:t>
      </w:r>
      <w:r>
        <w:t xml:space="preserve"> -</w:t>
      </w:r>
      <w:r w:rsidRPr="00826B89">
        <w:t>Tenue obligatoire du carnet de battue</w:t>
      </w:r>
    </w:p>
    <w:p w14:paraId="473D7A4C" w14:textId="77777777" w:rsidR="000B3E17" w:rsidRPr="00826B89" w:rsidRDefault="000B3E17" w:rsidP="00DB0DC8">
      <w:pPr>
        <w:spacing w:after="0"/>
      </w:pPr>
      <w:r w:rsidRPr="00826B89">
        <w:t xml:space="preserve">   - Les sociétaires désignés ci-dessous par l</w:t>
      </w:r>
      <w:r>
        <w:t>e</w:t>
      </w:r>
      <w:r w:rsidRPr="00826B89">
        <w:t xml:space="preserve"> président de l’A</w:t>
      </w:r>
      <w:r>
        <w:t>I</w:t>
      </w:r>
      <w:r w:rsidRPr="00826B89">
        <w:t xml:space="preserve">CA sont </w:t>
      </w:r>
      <w:proofErr w:type="gramStart"/>
      <w:r w:rsidRPr="00826B89">
        <w:t>seuls habilités</w:t>
      </w:r>
      <w:proofErr w:type="gramEnd"/>
      <w:r w:rsidRPr="00826B89">
        <w:t xml:space="preserve"> à organiser des </w:t>
      </w:r>
    </w:p>
    <w:p w14:paraId="1C89A1BC" w14:textId="77777777" w:rsidR="000B3E17" w:rsidRPr="00826B89" w:rsidRDefault="000B3E17" w:rsidP="00DB0DC8">
      <w:pPr>
        <w:spacing w:after="0"/>
      </w:pPr>
      <w:r w:rsidRPr="00826B89">
        <w:lastRenderedPageBreak/>
        <w:t xml:space="preserve">      </w:t>
      </w:r>
      <w:proofErr w:type="gramStart"/>
      <w:r w:rsidRPr="00826B89">
        <w:t>battues</w:t>
      </w:r>
      <w:proofErr w:type="gramEnd"/>
      <w:r w:rsidRPr="00826B89">
        <w:t xml:space="preserve"> sur le territoire de l’A</w:t>
      </w:r>
      <w:r>
        <w:t>IC</w:t>
      </w:r>
      <w:r w:rsidRPr="00826B89">
        <w:t>A et du lot domanial :</w:t>
      </w:r>
    </w:p>
    <w:p w14:paraId="670E60E4" w14:textId="77777777" w:rsidR="000B3E17" w:rsidRPr="00826B89" w:rsidRDefault="000B3E17" w:rsidP="00DB0DC8">
      <w:pPr>
        <w:spacing w:after="0"/>
        <w:ind w:right="-142"/>
        <w:rPr>
          <w:lang w:val="en-US"/>
        </w:rPr>
      </w:pPr>
      <w:r w:rsidRPr="00826B89">
        <w:t xml:space="preserve">     </w:t>
      </w:r>
      <w:proofErr w:type="spellStart"/>
      <w:r w:rsidRPr="00826B89">
        <w:rPr>
          <w:lang w:val="en-US"/>
        </w:rPr>
        <w:t>Coulaud</w:t>
      </w:r>
      <w:proofErr w:type="spellEnd"/>
      <w:r w:rsidRPr="00826B89">
        <w:rPr>
          <w:lang w:val="en-US"/>
        </w:rPr>
        <w:t xml:space="preserve"> Gilbert, </w:t>
      </w:r>
      <w:proofErr w:type="spellStart"/>
      <w:r w:rsidRPr="00826B89">
        <w:rPr>
          <w:lang w:val="en-US"/>
        </w:rPr>
        <w:t>Gondrand</w:t>
      </w:r>
      <w:proofErr w:type="spellEnd"/>
      <w:r w:rsidRPr="00826B89">
        <w:rPr>
          <w:lang w:val="en-US"/>
        </w:rPr>
        <w:t xml:space="preserve"> Christophe, </w:t>
      </w:r>
      <w:r w:rsidRPr="00826B89">
        <w:t xml:space="preserve">Allier Jean-François, Arlaud Serge, </w:t>
      </w:r>
      <w:proofErr w:type="spellStart"/>
      <w:r w:rsidRPr="00826B89">
        <w:t>Beynet</w:t>
      </w:r>
      <w:proofErr w:type="spellEnd"/>
      <w:r w:rsidRPr="00826B89">
        <w:t xml:space="preserve"> Régis, Doux Cyril, Louis-Palluel Alain, Mathieu Jocelyn</w:t>
      </w:r>
      <w:r>
        <w:t xml:space="preserve">, </w:t>
      </w:r>
      <w:r w:rsidRPr="00826B89">
        <w:t xml:space="preserve">     </w:t>
      </w:r>
    </w:p>
    <w:p w14:paraId="2DA8027D" w14:textId="77777777" w:rsidR="000B3E17" w:rsidRDefault="000B3E17" w:rsidP="00DB0DC8">
      <w:pPr>
        <w:spacing w:after="0"/>
        <w:rPr>
          <w:b/>
          <w:u w:val="single"/>
        </w:rPr>
      </w:pPr>
    </w:p>
    <w:p w14:paraId="21745253" w14:textId="77777777" w:rsidR="000B3E17" w:rsidRDefault="000B3E17" w:rsidP="00DB0DC8">
      <w:pPr>
        <w:spacing w:after="0"/>
        <w:rPr>
          <w:b/>
          <w:u w:val="single"/>
        </w:rPr>
      </w:pPr>
      <w:r>
        <w:rPr>
          <w:b/>
          <w:u w:val="single"/>
        </w:rPr>
        <w:t>GRANDS CERVIDES</w:t>
      </w:r>
    </w:p>
    <w:p w14:paraId="0686F6A0" w14:textId="77777777" w:rsidR="000B3E17" w:rsidRPr="00636565" w:rsidRDefault="000B3E17" w:rsidP="00DB0DC8">
      <w:pPr>
        <w:spacing w:after="0"/>
        <w:rPr>
          <w:b/>
          <w:bCs/>
          <w:u w:val="single"/>
        </w:rPr>
      </w:pPr>
      <w:r w:rsidRPr="00636565">
        <w:rPr>
          <w:b/>
          <w:bCs/>
          <w:u w:val="single"/>
        </w:rPr>
        <w:t>Plan de chasse </w:t>
      </w:r>
    </w:p>
    <w:p w14:paraId="02AFFBA5" w14:textId="77777777" w:rsidR="000B3E17" w:rsidRDefault="000B3E17" w:rsidP="00DB0DC8">
      <w:pPr>
        <w:spacing w:after="0"/>
      </w:pPr>
      <w:r>
        <w:t>Approche :</w:t>
      </w:r>
    </w:p>
    <w:p w14:paraId="3455A02A" w14:textId="77777777" w:rsidR="000B3E17" w:rsidRDefault="000B3E17" w:rsidP="00DB0DC8">
      <w:pPr>
        <w:pStyle w:val="Paragraphedeliste"/>
        <w:numPr>
          <w:ilvl w:val="0"/>
          <w:numId w:val="1"/>
        </w:numPr>
        <w:spacing w:after="0" w:line="259" w:lineRule="auto"/>
      </w:pPr>
      <w:r>
        <w:t xml:space="preserve"> Mise à disposition de 15bracelets (5 cerfs, 5 biches, 5 jeunes)</w:t>
      </w:r>
    </w:p>
    <w:p w14:paraId="53EE4014" w14:textId="77777777" w:rsidR="000B3E17" w:rsidRDefault="000B3E17" w:rsidP="00DB0DC8">
      <w:pPr>
        <w:pStyle w:val="Paragraphedeliste"/>
        <w:numPr>
          <w:ilvl w:val="0"/>
          <w:numId w:val="1"/>
        </w:numPr>
        <w:spacing w:after="0" w:line="259" w:lineRule="auto"/>
      </w:pPr>
      <w:r>
        <w:t>Par équipe de 2</w:t>
      </w:r>
    </w:p>
    <w:p w14:paraId="761D216B" w14:textId="77777777" w:rsidR="000B3E17" w:rsidRDefault="000B3E17" w:rsidP="00DB0DC8">
      <w:pPr>
        <w:pStyle w:val="Paragraphedeliste"/>
        <w:numPr>
          <w:ilvl w:val="0"/>
          <w:numId w:val="1"/>
        </w:numPr>
        <w:spacing w:after="0" w:line="259" w:lineRule="auto"/>
      </w:pPr>
      <w:r>
        <w:t>Approche de l’ouverture au 1</w:t>
      </w:r>
      <w:r w:rsidRPr="00636565">
        <w:rPr>
          <w:vertAlign w:val="superscript"/>
        </w:rPr>
        <w:t>er</w:t>
      </w:r>
      <w:r>
        <w:t xml:space="preserve"> décembre 26. Cette date pouvant être repoussée par le CA en fonction de l’avancée du plan de chasse</w:t>
      </w:r>
    </w:p>
    <w:p w14:paraId="56980420" w14:textId="77777777" w:rsidR="000B3E17" w:rsidRDefault="000B3E17" w:rsidP="00DB0DC8">
      <w:pPr>
        <w:pStyle w:val="Paragraphedeliste"/>
        <w:numPr>
          <w:ilvl w:val="0"/>
          <w:numId w:val="1"/>
        </w:numPr>
        <w:spacing w:after="0" w:line="259" w:lineRule="auto"/>
      </w:pPr>
      <w:r>
        <w:t>De l’ouverture au 20 septembre tir uniquement des faons et biches</w:t>
      </w:r>
    </w:p>
    <w:p w14:paraId="20E31C04" w14:textId="77777777" w:rsidR="000B3E17" w:rsidRDefault="000B3E17" w:rsidP="00DB0DC8">
      <w:pPr>
        <w:pStyle w:val="Paragraphedeliste"/>
        <w:numPr>
          <w:ilvl w:val="0"/>
          <w:numId w:val="1"/>
        </w:numPr>
        <w:spacing w:after="0" w:line="259" w:lineRule="auto"/>
      </w:pPr>
      <w:r>
        <w:t>1 seul animal tiré par sortie. Tir possible de 2 animaux pour tir biche et faon.</w:t>
      </w:r>
    </w:p>
    <w:p w14:paraId="43B67781" w14:textId="77777777" w:rsidR="000B3E17" w:rsidRDefault="000B3E17" w:rsidP="00DB0DC8">
      <w:pPr>
        <w:pStyle w:val="Paragraphedeliste"/>
        <w:numPr>
          <w:ilvl w:val="0"/>
          <w:numId w:val="1"/>
        </w:numPr>
        <w:spacing w:after="0" w:line="259" w:lineRule="auto"/>
      </w:pPr>
      <w:r>
        <w:t>Tir d’un seul cerf mâle adulte, d’une biche et d’un jeune par chasseur pour toute la durée d’ouverture</w:t>
      </w:r>
    </w:p>
    <w:p w14:paraId="4A137697" w14:textId="77777777" w:rsidR="000B3E17" w:rsidRDefault="000B3E17" w:rsidP="00DB0DC8">
      <w:pPr>
        <w:pStyle w:val="Paragraphedeliste"/>
        <w:numPr>
          <w:ilvl w:val="0"/>
          <w:numId w:val="1"/>
        </w:numPr>
        <w:spacing w:after="0" w:line="259" w:lineRule="auto"/>
      </w:pPr>
      <w:r>
        <w:t>Venaison : le tireur est responsable de la venaison qu’il distribue à sa discrétion. Une liste est établie pour connaître les bénéficiaires de la distribution.</w:t>
      </w:r>
    </w:p>
    <w:p w14:paraId="67B959D1" w14:textId="77777777" w:rsidR="000B3E17" w:rsidRDefault="000B3E17" w:rsidP="00DB0DC8">
      <w:pPr>
        <w:spacing w:after="0"/>
      </w:pPr>
      <w:r>
        <w:t xml:space="preserve">Battues : </w:t>
      </w:r>
    </w:p>
    <w:p w14:paraId="4CB79465" w14:textId="77777777" w:rsidR="000B3E17" w:rsidRDefault="000B3E17" w:rsidP="00DB0DC8">
      <w:pPr>
        <w:pStyle w:val="Paragraphedeliste"/>
        <w:numPr>
          <w:ilvl w:val="0"/>
          <w:numId w:val="1"/>
        </w:numPr>
        <w:spacing w:after="0" w:line="259" w:lineRule="auto"/>
      </w:pPr>
      <w:r>
        <w:t>Mise à disposition de 8 Bracelets</w:t>
      </w:r>
    </w:p>
    <w:p w14:paraId="39C4CEFE" w14:textId="77777777" w:rsidR="000B3E17" w:rsidRDefault="000B3E17" w:rsidP="00DB0DC8">
      <w:pPr>
        <w:pStyle w:val="Paragraphedeliste"/>
        <w:numPr>
          <w:ilvl w:val="0"/>
          <w:numId w:val="1"/>
        </w:numPr>
        <w:spacing w:after="0" w:line="259" w:lineRule="auto"/>
      </w:pPr>
      <w:r>
        <w:t>Battues organisées en fonction des disponibilités de conducteurs de chiens</w:t>
      </w:r>
    </w:p>
    <w:p w14:paraId="4E45BA1E" w14:textId="77777777" w:rsidR="000B3E17" w:rsidRDefault="000B3E17" w:rsidP="00DB0DC8">
      <w:pPr>
        <w:pStyle w:val="Paragraphedeliste"/>
        <w:numPr>
          <w:ilvl w:val="0"/>
          <w:numId w:val="1"/>
        </w:numPr>
        <w:spacing w:after="0" w:line="259" w:lineRule="auto"/>
      </w:pPr>
      <w:r>
        <w:t>Battues pouvant être décidées par les chefs de battue lors de battues au chevreuil ou sanglier, en battue commune.</w:t>
      </w:r>
    </w:p>
    <w:p w14:paraId="6401F48D" w14:textId="77777777" w:rsidR="000B3E17" w:rsidRDefault="000B3E17" w:rsidP="00DB0DC8">
      <w:pPr>
        <w:spacing w:after="0"/>
      </w:pPr>
    </w:p>
    <w:p w14:paraId="38308FA6" w14:textId="77777777" w:rsidR="00DB4399" w:rsidRPr="00826B89" w:rsidRDefault="00DB4399" w:rsidP="00DB0DC8">
      <w:pPr>
        <w:spacing w:after="0"/>
      </w:pPr>
    </w:p>
    <w:p w14:paraId="3A0FB564" w14:textId="77777777" w:rsidR="000B3E17" w:rsidRPr="00826B89" w:rsidRDefault="000B3E17" w:rsidP="00DB0DC8">
      <w:pPr>
        <w:spacing w:after="0"/>
        <w:rPr>
          <w:b/>
          <w:u w:val="single"/>
        </w:rPr>
      </w:pPr>
      <w:r>
        <w:rPr>
          <w:b/>
          <w:u w:val="single"/>
        </w:rPr>
        <w:t xml:space="preserve">V </w:t>
      </w:r>
      <w:r w:rsidRPr="00826B89">
        <w:rPr>
          <w:b/>
          <w:u w:val="single"/>
        </w:rPr>
        <w:t>COMMUNICATION</w:t>
      </w:r>
    </w:p>
    <w:tbl>
      <w:tblPr>
        <w:tblStyle w:val="Grilledutableau"/>
        <w:tblW w:w="9889" w:type="dxa"/>
        <w:tblLook w:val="04A0" w:firstRow="1" w:lastRow="0" w:firstColumn="1" w:lastColumn="0" w:noHBand="0" w:noVBand="1"/>
      </w:tblPr>
      <w:tblGrid>
        <w:gridCol w:w="4928"/>
        <w:gridCol w:w="4961"/>
      </w:tblGrid>
      <w:tr w:rsidR="000B3E17" w:rsidRPr="00826B89" w14:paraId="320E3ED6" w14:textId="77777777" w:rsidTr="00D41991">
        <w:tc>
          <w:tcPr>
            <w:tcW w:w="4928" w:type="dxa"/>
            <w:tcBorders>
              <w:top w:val="single" w:sz="4" w:space="0" w:color="auto"/>
              <w:left w:val="single" w:sz="4" w:space="0" w:color="auto"/>
              <w:bottom w:val="single" w:sz="4" w:space="0" w:color="auto"/>
              <w:right w:val="single" w:sz="4" w:space="0" w:color="auto"/>
            </w:tcBorders>
          </w:tcPr>
          <w:p w14:paraId="07AE93F3" w14:textId="77777777" w:rsidR="000B3E17" w:rsidRPr="00826B89" w:rsidRDefault="000B3E17" w:rsidP="00DB0DC8">
            <w:pPr>
              <w:spacing w:line="276" w:lineRule="auto"/>
            </w:pPr>
            <w:r w:rsidRPr="00826B89">
              <w:t>Mort d’un animal soumis à plan de chasse </w:t>
            </w:r>
          </w:p>
        </w:tc>
        <w:tc>
          <w:tcPr>
            <w:tcW w:w="4961" w:type="dxa"/>
            <w:vMerge w:val="restart"/>
            <w:tcBorders>
              <w:top w:val="single" w:sz="4" w:space="0" w:color="auto"/>
              <w:left w:val="single" w:sz="4" w:space="0" w:color="auto"/>
              <w:bottom w:val="single" w:sz="4" w:space="0" w:color="auto"/>
              <w:right w:val="single" w:sz="4" w:space="0" w:color="auto"/>
            </w:tcBorders>
            <w:hideMark/>
          </w:tcPr>
          <w:p w14:paraId="4F6E83DA" w14:textId="77777777" w:rsidR="000B3E17" w:rsidRPr="00826B89" w:rsidRDefault="000B3E17" w:rsidP="00DB0DC8">
            <w:pPr>
              <w:spacing w:line="276" w:lineRule="auto"/>
            </w:pPr>
            <w:r w:rsidRPr="00826B89">
              <w:t xml:space="preserve">Dans ces cas, ainsi que pour tout </w:t>
            </w:r>
          </w:p>
          <w:p w14:paraId="5DC53356" w14:textId="77777777" w:rsidR="000B3E17" w:rsidRPr="00826B89" w:rsidRDefault="000B3E17" w:rsidP="00DB0DC8">
            <w:pPr>
              <w:spacing w:line="276" w:lineRule="auto"/>
            </w:pPr>
            <w:proofErr w:type="gramStart"/>
            <w:r w:rsidRPr="00826B89">
              <w:t>évènement</w:t>
            </w:r>
            <w:proofErr w:type="gramEnd"/>
            <w:r w:rsidRPr="00826B89">
              <w:t xml:space="preserve"> d’information concernant</w:t>
            </w:r>
          </w:p>
          <w:p w14:paraId="714F4EB8" w14:textId="77777777" w:rsidR="000B3E17" w:rsidRPr="00826B89" w:rsidRDefault="000B3E17" w:rsidP="00DB0DC8">
            <w:pPr>
              <w:spacing w:line="276" w:lineRule="auto"/>
            </w:pPr>
            <w:r w:rsidRPr="00826B89">
              <w:t xml:space="preserve"> </w:t>
            </w:r>
            <w:proofErr w:type="gramStart"/>
            <w:r w:rsidRPr="00826B89">
              <w:t>la</w:t>
            </w:r>
            <w:proofErr w:type="gramEnd"/>
            <w:r w:rsidRPr="00826B89">
              <w:t xml:space="preserve"> sécurité, utilisation de la radio </w:t>
            </w:r>
            <w:proofErr w:type="gramStart"/>
            <w:r w:rsidRPr="00826B89">
              <w:t>ou</w:t>
            </w:r>
            <w:proofErr w:type="gramEnd"/>
          </w:p>
          <w:p w14:paraId="0A8BD8F1" w14:textId="77777777" w:rsidR="000B3E17" w:rsidRPr="00826B89" w:rsidRDefault="000B3E17" w:rsidP="00DB0DC8">
            <w:pPr>
              <w:spacing w:line="276" w:lineRule="auto"/>
            </w:pPr>
            <w:proofErr w:type="gramStart"/>
            <w:r w:rsidRPr="00826B89">
              <w:t>des</w:t>
            </w:r>
            <w:proofErr w:type="gramEnd"/>
            <w:r w:rsidRPr="00826B89">
              <w:t xml:space="preserve"> messages par téléphone.</w:t>
            </w:r>
          </w:p>
        </w:tc>
      </w:tr>
      <w:tr w:rsidR="000B3E17" w:rsidRPr="00826B89" w14:paraId="3DBC8529" w14:textId="77777777" w:rsidTr="00D41991">
        <w:tc>
          <w:tcPr>
            <w:tcW w:w="4928" w:type="dxa"/>
            <w:tcBorders>
              <w:top w:val="single" w:sz="4" w:space="0" w:color="auto"/>
              <w:left w:val="single" w:sz="4" w:space="0" w:color="auto"/>
              <w:bottom w:val="single" w:sz="4" w:space="0" w:color="auto"/>
              <w:right w:val="single" w:sz="4" w:space="0" w:color="auto"/>
            </w:tcBorders>
            <w:hideMark/>
          </w:tcPr>
          <w:p w14:paraId="678D74CD" w14:textId="77777777" w:rsidR="000B3E17" w:rsidRPr="00826B89" w:rsidRDefault="000B3E17" w:rsidP="00DB0DC8">
            <w:pPr>
              <w:spacing w:line="276" w:lineRule="auto"/>
            </w:pPr>
            <w:r w:rsidRPr="00826B89">
              <w:t>Fin de chasse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6CD3E" w14:textId="77777777" w:rsidR="000B3E17" w:rsidRPr="00826B89" w:rsidRDefault="000B3E17" w:rsidP="00DB0DC8">
            <w:pPr>
              <w:spacing w:line="276" w:lineRule="auto"/>
            </w:pPr>
          </w:p>
        </w:tc>
      </w:tr>
      <w:tr w:rsidR="000B3E17" w:rsidRPr="00826B89" w14:paraId="4C2AC4EC" w14:textId="77777777" w:rsidTr="00D41991">
        <w:trPr>
          <w:trHeight w:val="429"/>
        </w:trPr>
        <w:tc>
          <w:tcPr>
            <w:tcW w:w="4928" w:type="dxa"/>
            <w:tcBorders>
              <w:top w:val="single" w:sz="4" w:space="0" w:color="auto"/>
              <w:left w:val="single" w:sz="4" w:space="0" w:color="auto"/>
              <w:bottom w:val="single" w:sz="4" w:space="0" w:color="auto"/>
              <w:right w:val="single" w:sz="4" w:space="0" w:color="auto"/>
            </w:tcBorders>
            <w:hideMark/>
          </w:tcPr>
          <w:p w14:paraId="044D543C" w14:textId="77777777" w:rsidR="000B3E17" w:rsidRPr="00826B89" w:rsidRDefault="000B3E17" w:rsidP="00DB0DC8">
            <w:pPr>
              <w:spacing w:line="276" w:lineRule="auto"/>
            </w:pPr>
            <w:r w:rsidRPr="001B1388">
              <w:t>Promeneur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A52936" w14:textId="77777777" w:rsidR="000B3E17" w:rsidRPr="00826B89" w:rsidRDefault="000B3E17" w:rsidP="00DB0DC8">
            <w:pPr>
              <w:spacing w:line="276" w:lineRule="auto"/>
            </w:pPr>
          </w:p>
        </w:tc>
      </w:tr>
    </w:tbl>
    <w:p w14:paraId="1FD17671" w14:textId="77777777" w:rsidR="000B3E17" w:rsidRDefault="000B3E17" w:rsidP="00DB0DC8">
      <w:pPr>
        <w:spacing w:after="0"/>
        <w:rPr>
          <w:b/>
        </w:rPr>
      </w:pPr>
    </w:p>
    <w:p w14:paraId="41B98552" w14:textId="77777777" w:rsidR="000B3E17" w:rsidRDefault="000B3E17" w:rsidP="00DB0DC8">
      <w:pPr>
        <w:spacing w:after="0"/>
        <w:rPr>
          <w:b/>
          <w:u w:val="single"/>
        </w:rPr>
      </w:pPr>
      <w:r>
        <w:rPr>
          <w:b/>
        </w:rPr>
        <w:t xml:space="preserve">VI </w:t>
      </w:r>
      <w:r w:rsidRPr="00F32B75">
        <w:rPr>
          <w:b/>
          <w:u w:val="single"/>
        </w:rPr>
        <w:t>AUTRES GIBIERS</w:t>
      </w:r>
    </w:p>
    <w:p w14:paraId="053C8471" w14:textId="77777777" w:rsidR="000B3E17" w:rsidRPr="001B1388" w:rsidRDefault="000B3E17" w:rsidP="00DB0DC8">
      <w:pPr>
        <w:spacing w:after="0"/>
        <w:rPr>
          <w:b/>
          <w:u w:val="single"/>
        </w:rPr>
      </w:pPr>
      <w:r w:rsidRPr="00826B89">
        <w:rPr>
          <w:b/>
          <w:u w:val="single"/>
        </w:rPr>
        <w:t xml:space="preserve">Chamois : </w:t>
      </w:r>
      <w:r w:rsidRPr="00826B89">
        <w:t xml:space="preserve">Chasse suivant </w:t>
      </w:r>
      <w:r w:rsidRPr="001B1388">
        <w:t>l’arrêté préfectoral</w:t>
      </w:r>
    </w:p>
    <w:p w14:paraId="7DB19ADE" w14:textId="77777777" w:rsidR="000B3E17" w:rsidRPr="001B1388" w:rsidRDefault="000B3E17" w:rsidP="00DB0DC8">
      <w:pPr>
        <w:spacing w:after="0"/>
        <w:rPr>
          <w:b/>
          <w:u w:val="single"/>
        </w:rPr>
      </w:pPr>
      <w:r w:rsidRPr="001B1388">
        <w:rPr>
          <w:b/>
          <w:u w:val="single"/>
        </w:rPr>
        <w:t xml:space="preserve">Chasse du lapin : </w:t>
      </w:r>
      <w:r w:rsidRPr="001B1388">
        <w:t>Protection totale. Tir interdit.</w:t>
      </w:r>
    </w:p>
    <w:p w14:paraId="218F4337" w14:textId="77777777" w:rsidR="000B3E17" w:rsidRPr="00826B89" w:rsidRDefault="000B3E17" w:rsidP="00DB0DC8">
      <w:pPr>
        <w:shd w:val="clear" w:color="auto" w:fill="FFFFFF" w:themeFill="background1"/>
        <w:spacing w:after="0"/>
        <w:rPr>
          <w:b/>
          <w:u w:val="single"/>
        </w:rPr>
      </w:pPr>
      <w:r w:rsidRPr="001B1388">
        <w:rPr>
          <w:b/>
          <w:u w:val="single"/>
        </w:rPr>
        <w:t xml:space="preserve">Chasse de la perdrix : </w:t>
      </w:r>
      <w:r>
        <w:t>Suivant l’arrêté préfectoral</w:t>
      </w:r>
      <w:r w:rsidRPr="00826B89">
        <w:t>. Le prélèvement étant noté sur le carnet individuel de prélèvement Petit Gibier.</w:t>
      </w:r>
    </w:p>
    <w:p w14:paraId="10126588" w14:textId="77777777" w:rsidR="000B3E17" w:rsidRPr="00826B89" w:rsidRDefault="000B3E17" w:rsidP="00DB0DC8">
      <w:pPr>
        <w:spacing w:after="0"/>
        <w:rPr>
          <w:b/>
          <w:u w:val="single"/>
        </w:rPr>
      </w:pPr>
      <w:r w:rsidRPr="00826B89">
        <w:rPr>
          <w:b/>
          <w:u w:val="single"/>
        </w:rPr>
        <w:t xml:space="preserve">Chasse du lièvre : </w:t>
      </w:r>
      <w:r w:rsidRPr="00826B89">
        <w:t>Chasse selon l’arrêté préfectoral</w:t>
      </w:r>
    </w:p>
    <w:p w14:paraId="2CCDD000" w14:textId="77777777" w:rsidR="000B3E17" w:rsidRPr="00826B89" w:rsidRDefault="000B3E17" w:rsidP="00DB0DC8">
      <w:pPr>
        <w:spacing w:after="0"/>
        <w:rPr>
          <w:b/>
          <w:u w:val="single"/>
        </w:rPr>
      </w:pPr>
      <w:r w:rsidRPr="00826B89">
        <w:rPr>
          <w:b/>
          <w:u w:val="single"/>
        </w:rPr>
        <w:t xml:space="preserve">Chasse de la bécasse : </w:t>
      </w:r>
      <w:r w:rsidRPr="00826B89">
        <w:t>Chasse selon l’arrêté préfectoral</w:t>
      </w:r>
      <w:r w:rsidRPr="00826B89">
        <w:rPr>
          <w:b/>
          <w:u w:val="single"/>
        </w:rPr>
        <w:t xml:space="preserve"> </w:t>
      </w:r>
    </w:p>
    <w:p w14:paraId="6EB14F50" w14:textId="77777777" w:rsidR="000B3E17" w:rsidRPr="00826B89" w:rsidRDefault="000B3E17" w:rsidP="00DB0DC8">
      <w:pPr>
        <w:spacing w:after="0"/>
        <w:rPr>
          <w:b/>
          <w:u w:val="single"/>
        </w:rPr>
      </w:pPr>
      <w:r w:rsidRPr="00826B89">
        <w:rPr>
          <w:b/>
          <w:u w:val="single"/>
        </w:rPr>
        <w:t xml:space="preserve">Chasse de la grive : </w:t>
      </w:r>
      <w:r w:rsidRPr="00826B89">
        <w:t>Chasse selon l’arrêté préfectoral</w:t>
      </w:r>
      <w:r w:rsidRPr="00826B89">
        <w:rPr>
          <w:b/>
          <w:u w:val="single"/>
        </w:rPr>
        <w:t xml:space="preserve"> </w:t>
      </w:r>
    </w:p>
    <w:p w14:paraId="233C9C90" w14:textId="77777777" w:rsidR="000B3E17" w:rsidRPr="00826B89" w:rsidRDefault="000B3E17" w:rsidP="00DB0DC8">
      <w:pPr>
        <w:spacing w:after="0"/>
        <w:rPr>
          <w:b/>
          <w:u w:val="single"/>
        </w:rPr>
      </w:pPr>
      <w:r w:rsidRPr="00826B89">
        <w:rPr>
          <w:b/>
          <w:u w:val="single"/>
        </w:rPr>
        <w:t xml:space="preserve">Série Domaniale : </w:t>
      </w:r>
      <w:r w:rsidRPr="00826B89">
        <w:t>Jours de chasse identiques à ceux de l’A</w:t>
      </w:r>
      <w:r>
        <w:t>I</w:t>
      </w:r>
      <w:r w:rsidRPr="00826B89">
        <w:t xml:space="preserve">CA. </w:t>
      </w:r>
    </w:p>
    <w:p w14:paraId="674EF463" w14:textId="77777777" w:rsidR="000B3E17" w:rsidRPr="00F32B75" w:rsidRDefault="000B3E17" w:rsidP="00DB0DC8">
      <w:pPr>
        <w:spacing w:after="0"/>
      </w:pPr>
      <w:r w:rsidRPr="00826B89">
        <w:t xml:space="preserve">Circulation sur les pistes forestières fermées : 2 dérogations sont accordées </w:t>
      </w:r>
      <w:r>
        <w:t xml:space="preserve">sur les pistes fermées. </w:t>
      </w:r>
      <w:r w:rsidRPr="00826B89">
        <w:t>(Autorisation à afficher sur le véhicule) pour le transport du grand gibier et la recherche des chiens.</w:t>
      </w:r>
    </w:p>
    <w:p w14:paraId="5B025D05" w14:textId="77777777" w:rsidR="000B3E17" w:rsidRDefault="000B3E17" w:rsidP="00DB0DC8">
      <w:pPr>
        <w:spacing w:after="0"/>
        <w:rPr>
          <w:b/>
        </w:rPr>
      </w:pPr>
    </w:p>
    <w:p w14:paraId="04B7679B" w14:textId="77777777" w:rsidR="000B3E17" w:rsidRDefault="000B3E17" w:rsidP="00DB0DC8">
      <w:pPr>
        <w:spacing w:after="0"/>
        <w:rPr>
          <w:b/>
          <w:u w:val="single"/>
        </w:rPr>
      </w:pPr>
      <w:proofErr w:type="gramStart"/>
      <w:r>
        <w:rPr>
          <w:b/>
        </w:rPr>
        <w:t xml:space="preserve">VII  </w:t>
      </w:r>
      <w:r w:rsidRPr="00826B89">
        <w:rPr>
          <w:b/>
          <w:u w:val="single"/>
        </w:rPr>
        <w:t>AUTRES</w:t>
      </w:r>
      <w:proofErr w:type="gramEnd"/>
      <w:r w:rsidRPr="00826B89">
        <w:rPr>
          <w:b/>
          <w:u w:val="single"/>
        </w:rPr>
        <w:t xml:space="preserve"> DISPOSITIONS ET RAPPELS</w:t>
      </w:r>
    </w:p>
    <w:p w14:paraId="0B0E502C" w14:textId="77777777" w:rsidR="000B3E17" w:rsidRPr="00543A99" w:rsidRDefault="000B3E17" w:rsidP="00DB0DC8">
      <w:pPr>
        <w:spacing w:after="0"/>
        <w:rPr>
          <w:bCs/>
        </w:rPr>
      </w:pPr>
      <w:r w:rsidRPr="00543A99">
        <w:rPr>
          <w:bCs/>
        </w:rPr>
        <w:t>Chasse à Beaumont</w:t>
      </w:r>
      <w:r>
        <w:rPr>
          <w:bCs/>
        </w:rPr>
        <w:t> : Pour l’accès par la piste, prévenir l’agent ONF par SMS au n° 06 25 09 47 34 en indiquant votre n° d’immatriculation.</w:t>
      </w:r>
    </w:p>
    <w:p w14:paraId="3F265790" w14:textId="77777777" w:rsidR="000B3E17" w:rsidRPr="00826B89" w:rsidRDefault="000B3E17" w:rsidP="00DB0DC8">
      <w:pPr>
        <w:spacing w:after="0"/>
      </w:pPr>
      <w:r w:rsidRPr="00826B89">
        <w:t>Tout chasseur doit impérativement prendre connaissance de l’arrêté préfectoral de la campagne d’ouverture et de fermeture de la chasse. (Voir sur site de la FD ou site mairie de L’Epine rubrique A</w:t>
      </w:r>
      <w:r>
        <w:t>I</w:t>
      </w:r>
      <w:r w:rsidRPr="00826B89">
        <w:t xml:space="preserve">CA ou sur panneau d’affichage à la Maison de la </w:t>
      </w:r>
      <w:proofErr w:type="gramStart"/>
      <w:r w:rsidRPr="00826B89">
        <w:t>Chasse )</w:t>
      </w:r>
      <w:proofErr w:type="gramEnd"/>
    </w:p>
    <w:p w14:paraId="3CFA1644" w14:textId="77777777" w:rsidR="000B3E17" w:rsidRPr="00826B89" w:rsidRDefault="000B3E17" w:rsidP="00DB0DC8">
      <w:pPr>
        <w:spacing w:after="0"/>
      </w:pPr>
      <w:r w:rsidRPr="00826B89">
        <w:t xml:space="preserve">Les calendriers des jours d’approche seront établis à partir des demandes formulées lors de la réunion de remise des cartes </w:t>
      </w:r>
      <w:r w:rsidRPr="00333885">
        <w:t>le 01/08/2026</w:t>
      </w:r>
    </w:p>
    <w:p w14:paraId="6134F835" w14:textId="77777777" w:rsidR="000B3E17" w:rsidRPr="00826B89" w:rsidRDefault="000B3E17" w:rsidP="00DB0DC8">
      <w:pPr>
        <w:spacing w:after="0"/>
      </w:pPr>
      <w:r w:rsidRPr="00826B89">
        <w:t>Tout chasseur pratiquant sur le territoire dépendant de l’A</w:t>
      </w:r>
      <w:r>
        <w:t>I</w:t>
      </w:r>
      <w:r w:rsidRPr="00826B89">
        <w:t xml:space="preserve">CA </w:t>
      </w:r>
      <w:r>
        <w:t>Beaumont-</w:t>
      </w:r>
      <w:proofErr w:type="spellStart"/>
      <w:r>
        <w:t>Duffre</w:t>
      </w:r>
      <w:proofErr w:type="spellEnd"/>
      <w:r w:rsidRPr="00826B89">
        <w:t xml:space="preserve">, doit détenir le carnet de prélèvement Petit Gibier de la Fédération de Chasse 05. (Il est délivré gratuitement par la Fédération 05 sur </w:t>
      </w:r>
      <w:r w:rsidRPr="00826B89">
        <w:lastRenderedPageBreak/>
        <w:t>présentation de la validation du permis de chasse. A défaut, pour un(e) invité(e), le prélèvement peut être porté sur la page prévue à cet effet du carnet du sociétaire invitant)</w:t>
      </w:r>
    </w:p>
    <w:p w14:paraId="28247BF9" w14:textId="77777777" w:rsidR="00DE4851" w:rsidRDefault="00DE4851" w:rsidP="00DB0DC8">
      <w:pPr>
        <w:spacing w:after="0"/>
        <w:rPr>
          <w:b/>
          <w:u w:val="single"/>
        </w:rPr>
      </w:pPr>
    </w:p>
    <w:p w14:paraId="233855DE" w14:textId="77777777" w:rsidR="00DE4851" w:rsidRDefault="00DE4851" w:rsidP="00DB0DC8">
      <w:pPr>
        <w:spacing w:after="0"/>
        <w:rPr>
          <w:b/>
          <w:u w:val="single"/>
        </w:rPr>
      </w:pPr>
    </w:p>
    <w:p w14:paraId="4822EA5C" w14:textId="1AB4C00C" w:rsidR="000B3E17" w:rsidRPr="00826B89" w:rsidRDefault="000B3E17" w:rsidP="00DB0DC8">
      <w:pPr>
        <w:spacing w:after="0"/>
        <w:rPr>
          <w:b/>
        </w:rPr>
      </w:pPr>
      <w:r w:rsidRPr="00826B89">
        <w:rPr>
          <w:b/>
          <w:u w:val="single"/>
        </w:rPr>
        <w:t>Sécurité</w:t>
      </w:r>
      <w:r w:rsidRPr="00826B89">
        <w:rPr>
          <w:b/>
        </w:rPr>
        <w:t> : Quelques rappels</w:t>
      </w:r>
    </w:p>
    <w:p w14:paraId="7E85B4D8" w14:textId="77777777" w:rsidR="000B3E17" w:rsidRPr="00826B89" w:rsidRDefault="000B3E17" w:rsidP="00DB0DC8">
      <w:pPr>
        <w:spacing w:after="0"/>
      </w:pPr>
      <w:r w:rsidRPr="00826B89">
        <w:t>Toujours identifier le gibier avant de tirer</w:t>
      </w:r>
    </w:p>
    <w:p w14:paraId="6A77B21C" w14:textId="77777777" w:rsidR="000B3E17" w:rsidRPr="00826B89" w:rsidRDefault="000B3E17" w:rsidP="00DB0DC8">
      <w:pPr>
        <w:spacing w:after="0"/>
      </w:pPr>
      <w:r w:rsidRPr="00826B89">
        <w:t>Port obligatoire d’un baudrier ou casquette fluorescent suivant l’arrêté préfectoral, sauf pour l’approche du chamois.</w:t>
      </w:r>
    </w:p>
    <w:p w14:paraId="0CF8CEE4" w14:textId="77777777" w:rsidR="000B3E17" w:rsidRPr="00826B89" w:rsidRDefault="000B3E17" w:rsidP="00DB0DC8">
      <w:pPr>
        <w:spacing w:after="0"/>
      </w:pPr>
      <w:r w:rsidRPr="00826B89">
        <w:t>Lors des battues, les chasseurs doivent : Signifier leur présence par la signature du carnet de battue, après avoir pris connaissance des consignes de sécurité.  S’informer de l’emplacement des autres chasseurs. Poser des pancartes signalant la battue sur le secteur. Rester au poste jusqu’à la fin de la battue et ne le quitter que sur autorisation du chef de battue.</w:t>
      </w:r>
    </w:p>
    <w:p w14:paraId="4025B7D3" w14:textId="77777777" w:rsidR="000B3E17" w:rsidRPr="00826B89" w:rsidRDefault="000B3E17" w:rsidP="00DB0DC8">
      <w:pPr>
        <w:spacing w:after="0"/>
      </w:pPr>
      <w:r w:rsidRPr="00826B89">
        <w:t>La fabrication et l’utilisation de postes en hauteur (Miradors, arbres, …) engagent la responsabilité du chasseur concerné, l’A</w:t>
      </w:r>
      <w:r>
        <w:t>I</w:t>
      </w:r>
      <w:r w:rsidRPr="00826B89">
        <w:t>CA dégageant son entière responsabilité.</w:t>
      </w:r>
    </w:p>
    <w:p w14:paraId="0209FFEF" w14:textId="77777777" w:rsidR="000B3E17" w:rsidRPr="00826B89" w:rsidRDefault="000B3E17" w:rsidP="00DB0DC8">
      <w:pPr>
        <w:spacing w:after="0"/>
      </w:pPr>
      <w:r w:rsidRPr="00826B89">
        <w:t>Affichage des carnets de battue dans la vitrine prévue à cet effet</w:t>
      </w:r>
    </w:p>
    <w:p w14:paraId="0025B7E4" w14:textId="77777777" w:rsidR="008B5D96" w:rsidRDefault="008B5D96" w:rsidP="00DB0DC8">
      <w:pPr>
        <w:spacing w:after="0"/>
        <w:rPr>
          <w:b/>
          <w:u w:val="single"/>
        </w:rPr>
      </w:pPr>
    </w:p>
    <w:p w14:paraId="70408632" w14:textId="77777777" w:rsidR="008B5D96" w:rsidRDefault="008B5D96" w:rsidP="00DB0DC8">
      <w:pPr>
        <w:spacing w:after="0"/>
        <w:rPr>
          <w:b/>
          <w:u w:val="single"/>
        </w:rPr>
      </w:pPr>
    </w:p>
    <w:p w14:paraId="54AC24FA" w14:textId="420C630B" w:rsidR="000B3E17" w:rsidRPr="00826B89" w:rsidRDefault="000B3E17" w:rsidP="00DB0DC8">
      <w:pPr>
        <w:spacing w:after="0"/>
        <w:rPr>
          <w:b/>
          <w:u w:val="single"/>
        </w:rPr>
      </w:pPr>
      <w:r>
        <w:rPr>
          <w:b/>
          <w:u w:val="single"/>
        </w:rPr>
        <w:t xml:space="preserve">VIII </w:t>
      </w:r>
      <w:r w:rsidRPr="00826B89">
        <w:rPr>
          <w:b/>
          <w:u w:val="single"/>
        </w:rPr>
        <w:t>AUTRES CONSIGNES DE SECURITE POUR LA CHASSE EN BATTUE :</w:t>
      </w:r>
    </w:p>
    <w:p w14:paraId="6B136AA7" w14:textId="77777777" w:rsidR="000B3E17" w:rsidRPr="00826B89" w:rsidRDefault="000B3E17" w:rsidP="00DB0DC8">
      <w:pPr>
        <w:numPr>
          <w:ilvl w:val="0"/>
          <w:numId w:val="2"/>
        </w:numPr>
        <w:spacing w:after="0"/>
      </w:pPr>
      <w:r w:rsidRPr="00826B89">
        <w:rPr>
          <w:b/>
          <w:u w:val="single"/>
        </w:rPr>
        <w:t xml:space="preserve">Obligation de porter une tenue voyante </w:t>
      </w:r>
    </w:p>
    <w:p w14:paraId="62EF85B9" w14:textId="77777777" w:rsidR="000B3E17" w:rsidRPr="00826B89" w:rsidRDefault="000B3E17" w:rsidP="00DB0DC8">
      <w:pPr>
        <w:spacing w:after="0"/>
      </w:pPr>
      <w:r w:rsidRPr="00826B89">
        <w:t>Chasuble ou veste fluorescente obligatoire lors des battues</w:t>
      </w:r>
    </w:p>
    <w:p w14:paraId="19E9EA31" w14:textId="77777777" w:rsidR="000B3E17" w:rsidRPr="00826B89" w:rsidRDefault="000B3E17" w:rsidP="00DB0DC8">
      <w:pPr>
        <w:numPr>
          <w:ilvl w:val="0"/>
          <w:numId w:val="2"/>
        </w:numPr>
        <w:spacing w:after="0"/>
      </w:pPr>
      <w:r w:rsidRPr="00826B89">
        <w:rPr>
          <w:b/>
          <w:u w:val="single"/>
        </w:rPr>
        <w:t xml:space="preserve"> Déplacement en véhicule </w:t>
      </w:r>
    </w:p>
    <w:p w14:paraId="3DCA276D" w14:textId="77777777" w:rsidR="000B3E17" w:rsidRPr="00826B89" w:rsidRDefault="000B3E17" w:rsidP="00DB0DC8">
      <w:pPr>
        <w:spacing w:after="0"/>
      </w:pPr>
      <w:r w:rsidRPr="00826B89">
        <w:t>. Transporter toujours l’arme déchargée dans son étui ou démontée</w:t>
      </w:r>
    </w:p>
    <w:p w14:paraId="0F576155" w14:textId="77777777" w:rsidR="000B3E17" w:rsidRPr="00826B89" w:rsidRDefault="000B3E17" w:rsidP="00DB0DC8">
      <w:pPr>
        <w:spacing w:after="0"/>
      </w:pPr>
      <w:r w:rsidRPr="00826B89">
        <w:t>. Regrouper les chasseurs dans les véhicules pour limiter le trafic</w:t>
      </w:r>
    </w:p>
    <w:p w14:paraId="263DC077" w14:textId="77777777" w:rsidR="000B3E17" w:rsidRPr="00826B89" w:rsidRDefault="000B3E17" w:rsidP="00DB0DC8">
      <w:pPr>
        <w:spacing w:after="0"/>
      </w:pPr>
      <w:r w:rsidRPr="00826B89">
        <w:t>.</w:t>
      </w:r>
      <w:r>
        <w:t xml:space="preserve"> U</w:t>
      </w:r>
      <w:r w:rsidRPr="00826B89">
        <w:t xml:space="preserve">tilisation du véhicule </w:t>
      </w:r>
      <w:r>
        <w:t>interdite pour l’action de chasse.</w:t>
      </w:r>
    </w:p>
    <w:p w14:paraId="2A0D4CC1" w14:textId="77777777" w:rsidR="000B3E17" w:rsidRPr="00826B89" w:rsidRDefault="000B3E17" w:rsidP="00DB0DC8">
      <w:pPr>
        <w:spacing w:after="0"/>
      </w:pPr>
    </w:p>
    <w:p w14:paraId="5B465271" w14:textId="77777777" w:rsidR="000B3E17" w:rsidRPr="00826B89" w:rsidRDefault="000B3E17" w:rsidP="00DB0DC8">
      <w:pPr>
        <w:numPr>
          <w:ilvl w:val="0"/>
          <w:numId w:val="2"/>
        </w:numPr>
        <w:spacing w:after="0"/>
      </w:pPr>
      <w:r w:rsidRPr="00826B89">
        <w:rPr>
          <w:b/>
          <w:u w:val="single"/>
        </w:rPr>
        <w:t>Déplacement à pied </w:t>
      </w:r>
      <w:r w:rsidRPr="00826B89">
        <w:t>:</w:t>
      </w:r>
    </w:p>
    <w:p w14:paraId="33D59A16" w14:textId="77777777" w:rsidR="000B3E17" w:rsidRPr="00826B89" w:rsidRDefault="000B3E17" w:rsidP="00DB0DC8">
      <w:pPr>
        <w:spacing w:after="0"/>
      </w:pPr>
      <w:r w:rsidRPr="00826B89">
        <w:t>. L’arme doit être transportée déchargée</w:t>
      </w:r>
      <w:r>
        <w:t xml:space="preserve"> à l’allée comme au retour du poste.</w:t>
      </w:r>
    </w:p>
    <w:p w14:paraId="2484FA16" w14:textId="77777777" w:rsidR="000B3E17" w:rsidRPr="00826B89" w:rsidRDefault="000B3E17" w:rsidP="00DB0DC8">
      <w:pPr>
        <w:spacing w:after="0"/>
      </w:pPr>
      <w:r w:rsidRPr="00826B89">
        <w:t>. A défaut elle peut être transportée canons basculés pour les fusils mixtes ou express</w:t>
      </w:r>
    </w:p>
    <w:p w14:paraId="1C7AEB65" w14:textId="77777777" w:rsidR="000B3E17" w:rsidRPr="00826B89" w:rsidRDefault="000B3E17" w:rsidP="00DB0DC8">
      <w:pPr>
        <w:spacing w:after="0"/>
      </w:pPr>
      <w:r w:rsidRPr="00826B89">
        <w:t>. Et, pour carabine à verrou ou semi-automatique, à la bretelle ou à la main, culasse ouverte, bloquée ou enlevée</w:t>
      </w:r>
    </w:p>
    <w:p w14:paraId="32A54D85" w14:textId="77777777" w:rsidR="000B3E17" w:rsidRPr="00826B89" w:rsidRDefault="000B3E17" w:rsidP="00DB0DC8">
      <w:pPr>
        <w:spacing w:after="0"/>
      </w:pPr>
    </w:p>
    <w:p w14:paraId="0A9BBA44" w14:textId="77777777" w:rsidR="000B3E17" w:rsidRPr="00462EBB" w:rsidRDefault="000B3E17" w:rsidP="00DB0DC8">
      <w:pPr>
        <w:spacing w:after="0"/>
        <w:ind w:firstLine="708"/>
        <w:rPr>
          <w:b/>
          <w:u w:val="single"/>
        </w:rPr>
      </w:pPr>
      <w:r w:rsidRPr="00462EBB">
        <w:rPr>
          <w:b/>
        </w:rPr>
        <w:t>4)</w:t>
      </w:r>
      <w:r w:rsidRPr="00462EBB">
        <w:rPr>
          <w:b/>
          <w:u w:val="single"/>
        </w:rPr>
        <w:t xml:space="preserve"> </w:t>
      </w:r>
      <w:r>
        <w:rPr>
          <w:b/>
          <w:u w:val="single"/>
        </w:rPr>
        <w:t xml:space="preserve">  C</w:t>
      </w:r>
      <w:r w:rsidRPr="00462EBB">
        <w:rPr>
          <w:b/>
          <w:u w:val="single"/>
        </w:rPr>
        <w:t>omportement du chasseur au poste</w:t>
      </w:r>
    </w:p>
    <w:p w14:paraId="1345791B" w14:textId="77777777" w:rsidR="000B3E17" w:rsidRPr="00826B89" w:rsidRDefault="000B3E17" w:rsidP="00DB0DC8">
      <w:pPr>
        <w:spacing w:after="0"/>
      </w:pPr>
      <w:r w:rsidRPr="00826B89">
        <w:t>. Se placer selon les consignes du chef de ligne et rester à son poste</w:t>
      </w:r>
    </w:p>
    <w:p w14:paraId="6B43AF56" w14:textId="77777777" w:rsidR="000B3E17" w:rsidRPr="00826B89" w:rsidRDefault="000B3E17" w:rsidP="00DB0DC8">
      <w:pPr>
        <w:spacing w:after="0"/>
      </w:pPr>
      <w:r w:rsidRPr="00826B89">
        <w:t>. Se signaler à ses voisins immédiats.</w:t>
      </w:r>
    </w:p>
    <w:p w14:paraId="1EAA6EBB" w14:textId="77777777" w:rsidR="000B3E17" w:rsidRPr="00826B89" w:rsidRDefault="000B3E17" w:rsidP="00DB0DC8">
      <w:pPr>
        <w:spacing w:after="0"/>
      </w:pPr>
      <w:r w:rsidRPr="00826B89">
        <w:t>. Matérialiser les directions de tir (Angle de 30° par rapport aux voisins)</w:t>
      </w:r>
    </w:p>
    <w:p w14:paraId="0B66B269" w14:textId="77777777" w:rsidR="000B3E17" w:rsidRPr="00826B89" w:rsidRDefault="000B3E17" w:rsidP="00DB0DC8">
      <w:pPr>
        <w:spacing w:after="0"/>
      </w:pPr>
      <w:r w:rsidRPr="00826B89">
        <w:t>. Prendre des repères pour les distances de tir pour assurer un tir efficace en toute sécurité</w:t>
      </w:r>
    </w:p>
    <w:p w14:paraId="7DD71BA4" w14:textId="77777777" w:rsidR="000B3E17" w:rsidRPr="00826B89" w:rsidRDefault="000B3E17" w:rsidP="00DB0DC8">
      <w:pPr>
        <w:spacing w:after="0"/>
      </w:pPr>
      <w:r w:rsidRPr="00826B89">
        <w:t>. Ne prendre qu’une seule arme au poste</w:t>
      </w:r>
    </w:p>
    <w:p w14:paraId="404C56F1" w14:textId="77777777" w:rsidR="000B3E17" w:rsidRPr="00826B89" w:rsidRDefault="000B3E17" w:rsidP="00DB0DC8">
      <w:pPr>
        <w:spacing w:after="0"/>
      </w:pPr>
      <w:r w:rsidRPr="00826B89">
        <w:t>. Vérifier l’intérieur des canons avant de charger l’arme</w:t>
      </w:r>
    </w:p>
    <w:p w14:paraId="4BB038D6" w14:textId="77777777" w:rsidR="000B3E17" w:rsidRPr="00826B89" w:rsidRDefault="000B3E17" w:rsidP="00DB0DC8">
      <w:pPr>
        <w:spacing w:after="0"/>
      </w:pPr>
      <w:r w:rsidRPr="00826B89">
        <w:t>. Enlever la bretelle, l’arme chargée ne doit pas être portée à la bretelle en action de chasse</w:t>
      </w:r>
    </w:p>
    <w:p w14:paraId="4281490D" w14:textId="77777777" w:rsidR="000B3E17" w:rsidRDefault="000B3E17" w:rsidP="00DB0DC8">
      <w:pPr>
        <w:spacing w:after="0"/>
      </w:pPr>
      <w:r w:rsidRPr="00826B89">
        <w:t>. Garder son arme en main dirigée vers le haut</w:t>
      </w:r>
    </w:p>
    <w:p w14:paraId="74DC535B" w14:textId="77777777" w:rsidR="000B3E17" w:rsidRPr="00826B89" w:rsidRDefault="000B3E17" w:rsidP="00DB0DC8">
      <w:pPr>
        <w:spacing w:after="0"/>
      </w:pPr>
    </w:p>
    <w:p w14:paraId="4376CFE1" w14:textId="77777777" w:rsidR="000B3E17" w:rsidRPr="00826B89" w:rsidRDefault="000B3E17" w:rsidP="00DB0DC8">
      <w:pPr>
        <w:numPr>
          <w:ilvl w:val="0"/>
          <w:numId w:val="2"/>
        </w:numPr>
        <w:spacing w:after="0"/>
        <w:rPr>
          <w:b/>
        </w:rPr>
      </w:pPr>
      <w:r w:rsidRPr="00826B89">
        <w:rPr>
          <w:b/>
          <w:u w:val="single"/>
        </w:rPr>
        <w:t>Comportement du chasseur en présence du gibier</w:t>
      </w:r>
    </w:p>
    <w:p w14:paraId="4011D476" w14:textId="77777777" w:rsidR="000B3E17" w:rsidRPr="00826B89" w:rsidRDefault="000B3E17" w:rsidP="00DB0DC8">
      <w:pPr>
        <w:spacing w:after="0"/>
      </w:pPr>
      <w:r w:rsidRPr="00826B89">
        <w:t>. Pas de précipitation ! Pas de gestes brusques rester calme, pas de tir hâtif</w:t>
      </w:r>
    </w:p>
    <w:p w14:paraId="07109806" w14:textId="77777777" w:rsidR="000B3E17" w:rsidRPr="00826B89" w:rsidRDefault="000B3E17" w:rsidP="00DB0DC8">
      <w:pPr>
        <w:spacing w:after="0"/>
      </w:pPr>
      <w:r w:rsidRPr="00826B89">
        <w:t>. Respecter les critères de tir donnés par le chef de battue</w:t>
      </w:r>
    </w:p>
    <w:p w14:paraId="22A4D9E6" w14:textId="77777777" w:rsidR="000B3E17" w:rsidRPr="00826B89" w:rsidRDefault="000B3E17" w:rsidP="00DB0DC8">
      <w:pPr>
        <w:spacing w:after="0"/>
      </w:pPr>
      <w:r w:rsidRPr="00826B89">
        <w:t>. Identifier formellement le gibier, ne pas se laisser aveugler par l’animal</w:t>
      </w:r>
    </w:p>
    <w:p w14:paraId="29481D7B" w14:textId="77777777" w:rsidR="000B3E17" w:rsidRPr="00826B89" w:rsidRDefault="000B3E17" w:rsidP="00DB0DC8">
      <w:pPr>
        <w:spacing w:after="0"/>
      </w:pPr>
      <w:r w:rsidRPr="00826B89">
        <w:t>. Ecarter votre champ de vision pour détecter toute présence humaine dans le champ de tir</w:t>
      </w:r>
    </w:p>
    <w:p w14:paraId="4E9FB1C1" w14:textId="77777777" w:rsidR="000B3E17" w:rsidRPr="00826B89" w:rsidRDefault="000B3E17" w:rsidP="00DB0DC8">
      <w:pPr>
        <w:spacing w:after="0"/>
      </w:pPr>
    </w:p>
    <w:p w14:paraId="5F730A2F" w14:textId="77777777" w:rsidR="000B3E17" w:rsidRPr="00636565" w:rsidRDefault="000B3E17" w:rsidP="00DB0DC8">
      <w:pPr>
        <w:numPr>
          <w:ilvl w:val="0"/>
          <w:numId w:val="2"/>
        </w:numPr>
        <w:spacing w:after="0"/>
        <w:rPr>
          <w:b/>
          <w:u w:val="single"/>
        </w:rPr>
      </w:pPr>
      <w:r w:rsidRPr="00636565">
        <w:rPr>
          <w:b/>
          <w:u w:val="single"/>
        </w:rPr>
        <w:t>Le Tir</w:t>
      </w:r>
    </w:p>
    <w:p w14:paraId="5B5A9B71" w14:textId="77777777" w:rsidR="000B3E17" w:rsidRPr="00826B89" w:rsidRDefault="000B3E17" w:rsidP="00DB0DC8">
      <w:pPr>
        <w:spacing w:after="0"/>
      </w:pPr>
      <w:r w:rsidRPr="00826B89">
        <w:t>. Le tir doit toujours être fichant, viser le "coffreʺ de l’animal (Organes vitaux)</w:t>
      </w:r>
    </w:p>
    <w:p w14:paraId="3E0A2D3F" w14:textId="77777777" w:rsidR="000B3E17" w:rsidRPr="00826B89" w:rsidRDefault="000B3E17" w:rsidP="00DB0DC8">
      <w:pPr>
        <w:spacing w:after="0"/>
      </w:pPr>
      <w:r w:rsidRPr="00826B89">
        <w:t>. Ne pas tirer un animal qui se détache sur une crête</w:t>
      </w:r>
    </w:p>
    <w:p w14:paraId="277692A5" w14:textId="77777777" w:rsidR="000B3E17" w:rsidRPr="00826B89" w:rsidRDefault="000B3E17" w:rsidP="00DB0DC8">
      <w:pPr>
        <w:spacing w:after="0"/>
      </w:pPr>
      <w:r w:rsidRPr="00826B89">
        <w:t>. Ne pas tirer un animal qui se présente de face ou de dos</w:t>
      </w:r>
    </w:p>
    <w:p w14:paraId="0AE485BB" w14:textId="77777777" w:rsidR="000B3E17" w:rsidRPr="00826B89" w:rsidRDefault="000B3E17" w:rsidP="00DB0DC8">
      <w:pPr>
        <w:spacing w:after="0"/>
      </w:pPr>
      <w:r w:rsidRPr="00826B89">
        <w:t>. Ne jamais tirer à genoux ou assis. Le tir doit être effectué debout</w:t>
      </w:r>
    </w:p>
    <w:p w14:paraId="7BEB1CD7" w14:textId="77777777" w:rsidR="000B3E17" w:rsidRPr="00826B89" w:rsidRDefault="000B3E17" w:rsidP="00DB0DC8">
      <w:pPr>
        <w:spacing w:after="0"/>
      </w:pPr>
      <w:r w:rsidRPr="00826B89">
        <w:t>. Ne pas tirer un gibier se dirigeant sur son voisin, mieux placé que vous</w:t>
      </w:r>
    </w:p>
    <w:p w14:paraId="05BE5002" w14:textId="77777777" w:rsidR="000B3E17" w:rsidRPr="00826B89" w:rsidRDefault="000B3E17" w:rsidP="00DB0DC8">
      <w:pPr>
        <w:spacing w:after="0"/>
      </w:pPr>
      <w:r w:rsidRPr="00826B89">
        <w:lastRenderedPageBreak/>
        <w:t>. Ne jamais quitter son poste avant le signal de fin de battue, même pour achever un animal</w:t>
      </w:r>
    </w:p>
    <w:p w14:paraId="710FFF6A" w14:textId="77777777" w:rsidR="000B3E17" w:rsidRPr="00826B89" w:rsidRDefault="000B3E17" w:rsidP="00DB0DC8">
      <w:pPr>
        <w:spacing w:after="0"/>
      </w:pPr>
      <w:r w:rsidRPr="00826B89">
        <w:t>. Utiliser la radio ou le téléphone pour annoncer la mort</w:t>
      </w:r>
    </w:p>
    <w:p w14:paraId="0DC68989" w14:textId="77777777" w:rsidR="000B3E17" w:rsidRDefault="000B3E17" w:rsidP="00DB0DC8">
      <w:pPr>
        <w:spacing w:after="0"/>
      </w:pPr>
    </w:p>
    <w:p w14:paraId="0F7F53BA" w14:textId="77777777" w:rsidR="00DE4851" w:rsidRPr="00826B89" w:rsidRDefault="00DE4851" w:rsidP="00DB0DC8">
      <w:pPr>
        <w:spacing w:after="0"/>
      </w:pPr>
    </w:p>
    <w:p w14:paraId="14970259" w14:textId="77777777" w:rsidR="000B3E17" w:rsidRPr="00826B89" w:rsidRDefault="000B3E17" w:rsidP="00DB0DC8">
      <w:pPr>
        <w:numPr>
          <w:ilvl w:val="0"/>
          <w:numId w:val="2"/>
        </w:numPr>
        <w:spacing w:after="0"/>
        <w:rPr>
          <w:b/>
          <w:u w:val="single"/>
        </w:rPr>
      </w:pPr>
      <w:r w:rsidRPr="00826B89">
        <w:rPr>
          <w:b/>
          <w:u w:val="single"/>
        </w:rPr>
        <w:t>Le ferme</w:t>
      </w:r>
    </w:p>
    <w:p w14:paraId="0041BEF1" w14:textId="77777777" w:rsidR="000B3E17" w:rsidRPr="00826B89" w:rsidRDefault="000B3E17" w:rsidP="00DB0DC8">
      <w:pPr>
        <w:spacing w:after="0"/>
      </w:pPr>
      <w:r w:rsidRPr="00826B89">
        <w:t xml:space="preserve"> Seuls les traqueurs ou piqueurs doivent servir l’animal aux abois. Une seule personne est chargée de la mise à mort</w:t>
      </w:r>
    </w:p>
    <w:p w14:paraId="7546D646" w14:textId="77777777" w:rsidR="000B3E17" w:rsidRPr="00826B89" w:rsidRDefault="000B3E17" w:rsidP="00DB0DC8">
      <w:pPr>
        <w:numPr>
          <w:ilvl w:val="0"/>
          <w:numId w:val="2"/>
        </w:numPr>
        <w:spacing w:after="0"/>
        <w:rPr>
          <w:b/>
          <w:u w:val="single"/>
        </w:rPr>
      </w:pPr>
      <w:r w:rsidRPr="00826B89">
        <w:rPr>
          <w:b/>
          <w:u w:val="single"/>
        </w:rPr>
        <w:t>Fin de battue</w:t>
      </w:r>
    </w:p>
    <w:p w14:paraId="39973A83" w14:textId="77777777" w:rsidR="000B3E17" w:rsidRPr="00826B89" w:rsidRDefault="000B3E17" w:rsidP="00DB0DC8">
      <w:pPr>
        <w:spacing w:after="0"/>
      </w:pPr>
      <w:r w:rsidRPr="00826B89">
        <w:t>. La fin de battue est annoncée par le chef de battue ou les traqueurs</w:t>
      </w:r>
    </w:p>
    <w:p w14:paraId="79AC77D9" w14:textId="77777777" w:rsidR="000B3E17" w:rsidRPr="00826B89" w:rsidRDefault="000B3E17" w:rsidP="00DB0DC8">
      <w:pPr>
        <w:spacing w:after="0"/>
      </w:pPr>
      <w:r w:rsidRPr="00826B89">
        <w:t>. Décharger son arme dans l’angle de tir et la neutraliser</w:t>
      </w:r>
    </w:p>
    <w:p w14:paraId="687EABE0" w14:textId="77777777" w:rsidR="000B3E17" w:rsidRPr="00826B89" w:rsidRDefault="000B3E17" w:rsidP="00DB0DC8">
      <w:pPr>
        <w:spacing w:after="0"/>
      </w:pPr>
      <w:r w:rsidRPr="00826B89">
        <w:t>. Vérifier chaque impact de tir pour s’assurer qu’aucun animal n’est blessé</w:t>
      </w:r>
    </w:p>
    <w:p w14:paraId="5E94ADE1" w14:textId="77777777" w:rsidR="000B3E17" w:rsidRPr="00826B89" w:rsidRDefault="000B3E17" w:rsidP="00DB0DC8">
      <w:pPr>
        <w:spacing w:after="0"/>
      </w:pPr>
      <w:r w:rsidRPr="00826B89">
        <w:t>. Veiller à ne rien laisser au poste (Cartouches vides, et autres déchets)</w:t>
      </w:r>
    </w:p>
    <w:p w14:paraId="08DF7419" w14:textId="77777777" w:rsidR="000B3E17" w:rsidRDefault="000B3E17" w:rsidP="00DB0DC8">
      <w:pPr>
        <w:spacing w:after="0"/>
        <w:rPr>
          <w:b/>
          <w:u w:val="single"/>
        </w:rPr>
      </w:pPr>
    </w:p>
    <w:p w14:paraId="7F759102" w14:textId="77777777" w:rsidR="000B3E17" w:rsidRPr="00462EBB" w:rsidRDefault="000B3E17" w:rsidP="00DB0DC8">
      <w:pPr>
        <w:spacing w:after="0"/>
      </w:pPr>
      <w:r w:rsidRPr="00826B89">
        <w:rPr>
          <w:b/>
          <w:u w:val="single"/>
        </w:rPr>
        <w:t>RECUPERATION DU GIBIER</w:t>
      </w:r>
    </w:p>
    <w:p w14:paraId="5C490731" w14:textId="77777777" w:rsidR="000B3E17" w:rsidRPr="00826B89" w:rsidRDefault="000B3E17" w:rsidP="00DB0DC8">
      <w:pPr>
        <w:spacing w:after="0"/>
        <w:rPr>
          <w:b/>
          <w:u w:val="single"/>
        </w:rPr>
      </w:pPr>
      <w:r w:rsidRPr="00826B89">
        <w:rPr>
          <w:b/>
          <w:u w:val="single"/>
        </w:rPr>
        <w:t>Gibier blessé :</w:t>
      </w:r>
    </w:p>
    <w:p w14:paraId="78A5BA3D" w14:textId="77777777" w:rsidR="000B3E17" w:rsidRPr="00826B89" w:rsidRDefault="000B3E17" w:rsidP="00DB0DC8">
      <w:pPr>
        <w:spacing w:after="0"/>
      </w:pPr>
      <w:r w:rsidRPr="00826B89">
        <w:t>. Localiser précisément le point d’impact (anschuss), matérialiser l’emplacement</w:t>
      </w:r>
    </w:p>
    <w:p w14:paraId="08E6B564" w14:textId="77777777" w:rsidR="000B3E17" w:rsidRPr="00826B89" w:rsidRDefault="000B3E17" w:rsidP="00DB0DC8">
      <w:pPr>
        <w:spacing w:after="0"/>
      </w:pPr>
      <w:r w:rsidRPr="00826B89">
        <w:t>. Rechercher des indices autour de l’impact, élargir la recherche sur une centaine de mètres</w:t>
      </w:r>
    </w:p>
    <w:p w14:paraId="15C9814A" w14:textId="77777777" w:rsidR="000B3E17" w:rsidRPr="00826B89" w:rsidRDefault="000B3E17" w:rsidP="00DB0DC8">
      <w:pPr>
        <w:spacing w:after="0"/>
      </w:pPr>
      <w:r w:rsidRPr="00826B89">
        <w:t>. Dès le premier indice trouvé (sang, esquilles d’os, poils), remonter la voie sans piétiner les indices encore sur 50 mètres, les marquer par une brisée ou du papier</w:t>
      </w:r>
    </w:p>
    <w:p w14:paraId="6E71C40E" w14:textId="77777777" w:rsidR="000B3E17" w:rsidRPr="00826B89" w:rsidRDefault="000B3E17" w:rsidP="00DB0DC8">
      <w:pPr>
        <w:spacing w:after="0"/>
      </w:pPr>
      <w:r w:rsidRPr="00826B89">
        <w:t>. Ne surtout pas remettre des chiens courants sur la voie de l’animal, c’est l’échec assuré</w:t>
      </w:r>
    </w:p>
    <w:p w14:paraId="1D7B3490" w14:textId="77777777" w:rsidR="000B3E17" w:rsidRPr="00826B89" w:rsidRDefault="000B3E17" w:rsidP="00DB0DC8">
      <w:pPr>
        <w:spacing w:after="0"/>
      </w:pPr>
      <w:r w:rsidRPr="00826B89">
        <w:t>. Prévenir un conducteur de chien de sang le plus rapidement possible.</w:t>
      </w:r>
    </w:p>
    <w:p w14:paraId="1A9C4C4F" w14:textId="77777777" w:rsidR="000B3E17" w:rsidRPr="00826B89" w:rsidRDefault="000B3E17" w:rsidP="00DB0DC8">
      <w:pPr>
        <w:spacing w:after="0"/>
        <w:rPr>
          <w:b/>
          <w:u w:val="single"/>
        </w:rPr>
      </w:pPr>
      <w:r w:rsidRPr="00826B89">
        <w:rPr>
          <w:b/>
          <w:u w:val="single"/>
        </w:rPr>
        <w:t>Gibier tué :</w:t>
      </w:r>
    </w:p>
    <w:p w14:paraId="79283DED" w14:textId="77777777" w:rsidR="000B3E17" w:rsidRPr="00826B89" w:rsidRDefault="000B3E17" w:rsidP="00DB0DC8">
      <w:pPr>
        <w:spacing w:after="0"/>
      </w:pPr>
      <w:r w:rsidRPr="00826B89">
        <w:t>. Ne jamais déplacer un animal soumis au plan de chasse sans son bracelet de marquage</w:t>
      </w:r>
    </w:p>
    <w:p w14:paraId="17DC9507" w14:textId="77777777" w:rsidR="000B3E17" w:rsidRPr="00636565" w:rsidRDefault="000B3E17" w:rsidP="00DB0DC8">
      <w:pPr>
        <w:spacing w:after="0"/>
      </w:pPr>
      <w:r w:rsidRPr="00826B89">
        <w:t>. Attendre le chef de ligne pour confirmer le tir et apposer le bracelet de marquage sur la patte arrière entre l’os de la patte et le tendon</w:t>
      </w:r>
    </w:p>
    <w:p w14:paraId="044DDEA0" w14:textId="77777777" w:rsidR="000B3E17" w:rsidRPr="00826B89" w:rsidRDefault="000B3E17" w:rsidP="00DB0DC8">
      <w:pPr>
        <w:numPr>
          <w:ilvl w:val="0"/>
          <w:numId w:val="2"/>
        </w:numPr>
        <w:spacing w:after="0"/>
        <w:rPr>
          <w:b/>
          <w:u w:val="single"/>
        </w:rPr>
      </w:pPr>
      <w:r w:rsidRPr="00826B89">
        <w:rPr>
          <w:b/>
          <w:u w:val="single"/>
        </w:rPr>
        <w:t>Comportement du chasseur en cas d’accident</w:t>
      </w:r>
    </w:p>
    <w:p w14:paraId="3A6252A1" w14:textId="77777777" w:rsidR="000B3E17" w:rsidRPr="00826B89" w:rsidRDefault="000B3E17" w:rsidP="00DB0DC8">
      <w:pPr>
        <w:spacing w:after="0"/>
      </w:pPr>
      <w:r w:rsidRPr="00826B89">
        <w:t>. Signaler la fin de battue</w:t>
      </w:r>
    </w:p>
    <w:p w14:paraId="6908AE4C" w14:textId="77777777" w:rsidR="000B3E17" w:rsidRPr="00826B89" w:rsidRDefault="000B3E17" w:rsidP="00DB0DC8">
      <w:pPr>
        <w:spacing w:after="0"/>
      </w:pPr>
      <w:r w:rsidRPr="00826B89">
        <w:t>. Signaler l’accident pour demander de l’aide</w:t>
      </w:r>
    </w:p>
    <w:p w14:paraId="0D138236" w14:textId="77777777" w:rsidR="000B3E17" w:rsidRPr="00826B89" w:rsidRDefault="000B3E17" w:rsidP="00DB0DC8">
      <w:pPr>
        <w:spacing w:after="0"/>
      </w:pPr>
      <w:r w:rsidRPr="00826B89">
        <w:t>. Appeler les numéros d’urgence :</w:t>
      </w:r>
    </w:p>
    <w:p w14:paraId="40771AF9" w14:textId="77777777" w:rsidR="000B3E17" w:rsidRPr="00826B89" w:rsidRDefault="000B3E17" w:rsidP="00DB0DC8">
      <w:pPr>
        <w:spacing w:after="0"/>
      </w:pPr>
      <w:r w:rsidRPr="00826B89">
        <w:t xml:space="preserve">      Le </w:t>
      </w:r>
      <w:r w:rsidRPr="00826B89">
        <w:rPr>
          <w:b/>
        </w:rPr>
        <w:t>112 ou le 18</w:t>
      </w:r>
    </w:p>
    <w:p w14:paraId="345295A1" w14:textId="77777777" w:rsidR="000B3E17" w:rsidRPr="00826B89" w:rsidRDefault="000B3E17" w:rsidP="00DB0DC8">
      <w:pPr>
        <w:spacing w:after="0"/>
      </w:pPr>
      <w:r w:rsidRPr="00826B89">
        <w:t>. Préciser le lieu, et faciliter l’arrivée des secours (Balisage)</w:t>
      </w:r>
    </w:p>
    <w:p w14:paraId="5F430CCA" w14:textId="77777777" w:rsidR="000B3E17" w:rsidRPr="00826B89" w:rsidRDefault="000B3E17" w:rsidP="00DB0DC8">
      <w:pPr>
        <w:spacing w:after="0"/>
      </w:pPr>
    </w:p>
    <w:p w14:paraId="2A4E9047" w14:textId="77777777" w:rsidR="000B3E17" w:rsidRPr="00392A33" w:rsidRDefault="000B3E17" w:rsidP="00DB0DC8">
      <w:pPr>
        <w:numPr>
          <w:ilvl w:val="0"/>
          <w:numId w:val="2"/>
        </w:numPr>
        <w:spacing w:after="0"/>
      </w:pPr>
      <w:r w:rsidRPr="00826B89">
        <w:t>Le gibier est partagé entre les participants à la battue présents lors du dépouillement et découpe de la venaison</w:t>
      </w:r>
    </w:p>
    <w:p w14:paraId="2301C70A" w14:textId="77777777" w:rsidR="000B3E17" w:rsidRDefault="000B3E17" w:rsidP="000B3E17">
      <w:pPr>
        <w:rPr>
          <w:b/>
          <w:u w:val="single"/>
        </w:rPr>
      </w:pPr>
    </w:p>
    <w:p w14:paraId="163D9CE8" w14:textId="77777777" w:rsidR="000B3E17" w:rsidRPr="00826B89" w:rsidRDefault="000B3E17" w:rsidP="000B3E17">
      <w:pPr>
        <w:rPr>
          <w:b/>
          <w:u w:val="single"/>
        </w:rPr>
      </w:pPr>
      <w:r>
        <w:rPr>
          <w:b/>
          <w:u w:val="single"/>
        </w:rPr>
        <w:t xml:space="preserve">XII </w:t>
      </w:r>
      <w:r w:rsidRPr="00826B89">
        <w:rPr>
          <w:b/>
          <w:u w:val="single"/>
        </w:rPr>
        <w:t>DISCIPLINE : LISTE DES INFRACTIONS ET MONTANT DES AMENDES</w:t>
      </w:r>
    </w:p>
    <w:tbl>
      <w:tblPr>
        <w:tblStyle w:val="Grilledutableau"/>
        <w:tblW w:w="0" w:type="auto"/>
        <w:tblLook w:val="04A0" w:firstRow="1" w:lastRow="0" w:firstColumn="1" w:lastColumn="0" w:noHBand="0" w:noVBand="1"/>
      </w:tblPr>
      <w:tblGrid>
        <w:gridCol w:w="8926"/>
        <w:gridCol w:w="1412"/>
      </w:tblGrid>
      <w:tr w:rsidR="000B3E17" w:rsidRPr="00826B89" w14:paraId="5C7F557C"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54B934B1" w14:textId="77777777" w:rsidR="000B3E17" w:rsidRPr="00826B89" w:rsidRDefault="000B3E17" w:rsidP="00D41991">
            <w:pPr>
              <w:spacing w:after="200" w:line="276" w:lineRule="auto"/>
              <w:rPr>
                <w:b/>
              </w:rPr>
            </w:pPr>
            <w:r w:rsidRPr="00826B89">
              <w:rPr>
                <w:b/>
              </w:rPr>
              <w:t>Nature de l’infraction</w:t>
            </w:r>
          </w:p>
        </w:tc>
        <w:tc>
          <w:tcPr>
            <w:tcW w:w="1412" w:type="dxa"/>
            <w:tcBorders>
              <w:top w:val="single" w:sz="4" w:space="0" w:color="auto"/>
              <w:left w:val="single" w:sz="4" w:space="0" w:color="auto"/>
              <w:bottom w:val="single" w:sz="4" w:space="0" w:color="auto"/>
              <w:right w:val="single" w:sz="4" w:space="0" w:color="auto"/>
            </w:tcBorders>
            <w:hideMark/>
          </w:tcPr>
          <w:p w14:paraId="60273DEB" w14:textId="77777777" w:rsidR="000B3E17" w:rsidRPr="00826B89" w:rsidRDefault="000B3E17" w:rsidP="00D41991">
            <w:pPr>
              <w:spacing w:after="200" w:line="276" w:lineRule="auto"/>
              <w:rPr>
                <w:b/>
              </w:rPr>
            </w:pPr>
            <w:r w:rsidRPr="00826B89">
              <w:rPr>
                <w:b/>
              </w:rPr>
              <w:t>Montant de l’amende</w:t>
            </w:r>
          </w:p>
        </w:tc>
      </w:tr>
      <w:tr w:rsidR="000B3E17" w:rsidRPr="00826B89" w14:paraId="3D279876"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1BFF4C38" w14:textId="77777777" w:rsidR="000B3E17" w:rsidRPr="00826B89" w:rsidRDefault="000B3E17" w:rsidP="00D41991">
            <w:pPr>
              <w:spacing w:after="200" w:line="276" w:lineRule="auto"/>
              <w:rPr>
                <w:b/>
              </w:rPr>
            </w:pPr>
            <w:r w:rsidRPr="00826B89">
              <w:rPr>
                <w:b/>
              </w:rPr>
              <w:t xml:space="preserve">Infraction aux dispositions législatives ou réglementaires en vigueur (EXEMPLE : chasse sans permis, par temps prohibé, dans la réserve, de nuit </w:t>
            </w:r>
            <w:proofErr w:type="spellStart"/>
            <w:r w:rsidRPr="00826B89">
              <w:rPr>
                <w:b/>
              </w:rPr>
              <w:t>etc</w:t>
            </w:r>
            <w:proofErr w:type="spellEnd"/>
            <w:r w:rsidRPr="00826B89">
              <w:rPr>
                <w:b/>
              </w:rPr>
              <w:t xml:space="preserve"> …)</w:t>
            </w:r>
          </w:p>
        </w:tc>
        <w:tc>
          <w:tcPr>
            <w:tcW w:w="1412" w:type="dxa"/>
            <w:tcBorders>
              <w:top w:val="single" w:sz="4" w:space="0" w:color="auto"/>
              <w:left w:val="single" w:sz="4" w:space="0" w:color="auto"/>
              <w:bottom w:val="single" w:sz="4" w:space="0" w:color="auto"/>
              <w:right w:val="single" w:sz="4" w:space="0" w:color="auto"/>
            </w:tcBorders>
            <w:hideMark/>
          </w:tcPr>
          <w:p w14:paraId="2C1BAF7A" w14:textId="77777777" w:rsidR="000B3E17" w:rsidRPr="00826B89" w:rsidRDefault="000B3E17" w:rsidP="00D41991">
            <w:pPr>
              <w:spacing w:after="200" w:line="276" w:lineRule="auto"/>
              <w:rPr>
                <w:b/>
              </w:rPr>
            </w:pPr>
            <w:r w:rsidRPr="00826B89">
              <w:rPr>
                <w:b/>
              </w:rPr>
              <w:t>150€</w:t>
            </w:r>
          </w:p>
        </w:tc>
      </w:tr>
      <w:tr w:rsidR="000B3E17" w:rsidRPr="00826B89" w14:paraId="5B1ACFBD"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3310C919" w14:textId="77777777" w:rsidR="000B3E17" w:rsidRPr="00826B89" w:rsidRDefault="000B3E17" w:rsidP="00D41991">
            <w:pPr>
              <w:spacing w:after="200" w:line="276" w:lineRule="auto"/>
              <w:rPr>
                <w:b/>
              </w:rPr>
            </w:pPr>
            <w:r w:rsidRPr="00826B89">
              <w:rPr>
                <w:b/>
              </w:rPr>
              <w:t>Non-respect des récoltes et propriétés</w:t>
            </w:r>
          </w:p>
        </w:tc>
        <w:tc>
          <w:tcPr>
            <w:tcW w:w="1412" w:type="dxa"/>
            <w:tcBorders>
              <w:top w:val="single" w:sz="4" w:space="0" w:color="auto"/>
              <w:left w:val="single" w:sz="4" w:space="0" w:color="auto"/>
              <w:bottom w:val="single" w:sz="4" w:space="0" w:color="auto"/>
              <w:right w:val="single" w:sz="4" w:space="0" w:color="auto"/>
            </w:tcBorders>
            <w:hideMark/>
          </w:tcPr>
          <w:p w14:paraId="25FFA2F1" w14:textId="77777777" w:rsidR="000B3E17" w:rsidRPr="00826B89" w:rsidRDefault="000B3E17" w:rsidP="00D41991">
            <w:pPr>
              <w:spacing w:after="200" w:line="276" w:lineRule="auto"/>
              <w:rPr>
                <w:b/>
              </w:rPr>
            </w:pPr>
            <w:r w:rsidRPr="00826B89">
              <w:rPr>
                <w:b/>
              </w:rPr>
              <w:t>150€</w:t>
            </w:r>
          </w:p>
        </w:tc>
      </w:tr>
      <w:tr w:rsidR="000B3E17" w:rsidRPr="00826B89" w14:paraId="0E268E19"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2EA07DD9" w14:textId="77777777" w:rsidR="000B3E17" w:rsidRPr="00826B89" w:rsidRDefault="000B3E17" w:rsidP="00D41991">
            <w:pPr>
              <w:spacing w:after="200" w:line="276" w:lineRule="auto"/>
              <w:rPr>
                <w:b/>
              </w:rPr>
            </w:pPr>
            <w:r w:rsidRPr="00826B89">
              <w:rPr>
                <w:b/>
              </w:rPr>
              <w:t>Infraction aux dispositions du SDGC</w:t>
            </w:r>
          </w:p>
        </w:tc>
        <w:tc>
          <w:tcPr>
            <w:tcW w:w="1412" w:type="dxa"/>
            <w:tcBorders>
              <w:top w:val="single" w:sz="4" w:space="0" w:color="auto"/>
              <w:left w:val="single" w:sz="4" w:space="0" w:color="auto"/>
              <w:bottom w:val="single" w:sz="4" w:space="0" w:color="auto"/>
              <w:right w:val="single" w:sz="4" w:space="0" w:color="auto"/>
            </w:tcBorders>
            <w:hideMark/>
          </w:tcPr>
          <w:p w14:paraId="5E08AECB" w14:textId="77777777" w:rsidR="000B3E17" w:rsidRPr="00826B89" w:rsidRDefault="000B3E17" w:rsidP="00D41991">
            <w:pPr>
              <w:spacing w:after="200" w:line="276" w:lineRule="auto"/>
              <w:rPr>
                <w:b/>
              </w:rPr>
            </w:pPr>
            <w:r w:rsidRPr="00826B89">
              <w:rPr>
                <w:b/>
              </w:rPr>
              <w:t>150€</w:t>
            </w:r>
          </w:p>
        </w:tc>
      </w:tr>
      <w:tr w:rsidR="000B3E17" w:rsidRPr="00826B89" w14:paraId="40BE379D"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7825FB38" w14:textId="77777777" w:rsidR="000B3E17" w:rsidRPr="00826B89" w:rsidRDefault="000B3E17" w:rsidP="00D41991">
            <w:pPr>
              <w:spacing w:after="200" w:line="276" w:lineRule="auto"/>
              <w:rPr>
                <w:b/>
              </w:rPr>
            </w:pPr>
            <w:r w:rsidRPr="00826B89">
              <w:rPr>
                <w:b/>
              </w:rPr>
              <w:t>Chasse en dehors des heures et jours fixés par l’Assemblée Générale</w:t>
            </w:r>
          </w:p>
        </w:tc>
        <w:tc>
          <w:tcPr>
            <w:tcW w:w="1412" w:type="dxa"/>
            <w:tcBorders>
              <w:top w:val="single" w:sz="4" w:space="0" w:color="auto"/>
              <w:left w:val="single" w:sz="4" w:space="0" w:color="auto"/>
              <w:bottom w:val="single" w:sz="4" w:space="0" w:color="auto"/>
              <w:right w:val="single" w:sz="4" w:space="0" w:color="auto"/>
            </w:tcBorders>
            <w:hideMark/>
          </w:tcPr>
          <w:p w14:paraId="64237EA4" w14:textId="77777777" w:rsidR="000B3E17" w:rsidRPr="00826B89" w:rsidRDefault="000B3E17" w:rsidP="00D41991">
            <w:pPr>
              <w:spacing w:after="200" w:line="276" w:lineRule="auto"/>
              <w:rPr>
                <w:b/>
              </w:rPr>
            </w:pPr>
            <w:r w:rsidRPr="00826B89">
              <w:rPr>
                <w:b/>
              </w:rPr>
              <w:t>150€</w:t>
            </w:r>
          </w:p>
        </w:tc>
      </w:tr>
      <w:tr w:rsidR="000B3E17" w:rsidRPr="00826B89" w14:paraId="4FF2600B"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5C685A4D" w14:textId="77777777" w:rsidR="000B3E17" w:rsidRPr="00826B89" w:rsidRDefault="000B3E17" w:rsidP="00D41991">
            <w:pPr>
              <w:spacing w:after="200" w:line="276" w:lineRule="auto"/>
              <w:rPr>
                <w:b/>
              </w:rPr>
            </w:pPr>
            <w:r w:rsidRPr="00826B89">
              <w:rPr>
                <w:b/>
              </w:rPr>
              <w:t>Non-respect des consignes données au début de la battue</w:t>
            </w:r>
          </w:p>
        </w:tc>
        <w:tc>
          <w:tcPr>
            <w:tcW w:w="1412" w:type="dxa"/>
            <w:tcBorders>
              <w:top w:val="single" w:sz="4" w:space="0" w:color="auto"/>
              <w:left w:val="single" w:sz="4" w:space="0" w:color="auto"/>
              <w:bottom w:val="single" w:sz="4" w:space="0" w:color="auto"/>
              <w:right w:val="single" w:sz="4" w:space="0" w:color="auto"/>
            </w:tcBorders>
            <w:hideMark/>
          </w:tcPr>
          <w:p w14:paraId="2A5D14C4" w14:textId="77777777" w:rsidR="000B3E17" w:rsidRPr="00826B89" w:rsidRDefault="000B3E17" w:rsidP="00D41991">
            <w:pPr>
              <w:spacing w:after="200" w:line="276" w:lineRule="auto"/>
              <w:rPr>
                <w:b/>
              </w:rPr>
            </w:pPr>
            <w:r w:rsidRPr="00826B89">
              <w:rPr>
                <w:b/>
              </w:rPr>
              <w:t>150€</w:t>
            </w:r>
          </w:p>
        </w:tc>
      </w:tr>
      <w:tr w:rsidR="000B3E17" w:rsidRPr="00826B89" w14:paraId="6F4E0658"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205B72B8" w14:textId="77777777" w:rsidR="000B3E17" w:rsidRPr="00826B89" w:rsidRDefault="000B3E17" w:rsidP="00D41991">
            <w:pPr>
              <w:spacing w:after="200" w:line="276" w:lineRule="auto"/>
              <w:rPr>
                <w:b/>
              </w:rPr>
            </w:pPr>
            <w:r w:rsidRPr="00826B89">
              <w:rPr>
                <w:b/>
              </w:rPr>
              <w:t>Tir d’un animal ou d’un gibier dont la chasse est interdite ou dépassement du plan de chasse ou du tableau journalier</w:t>
            </w:r>
          </w:p>
        </w:tc>
        <w:tc>
          <w:tcPr>
            <w:tcW w:w="1412" w:type="dxa"/>
            <w:tcBorders>
              <w:top w:val="single" w:sz="4" w:space="0" w:color="auto"/>
              <w:left w:val="single" w:sz="4" w:space="0" w:color="auto"/>
              <w:bottom w:val="single" w:sz="4" w:space="0" w:color="auto"/>
              <w:right w:val="single" w:sz="4" w:space="0" w:color="auto"/>
            </w:tcBorders>
            <w:hideMark/>
          </w:tcPr>
          <w:p w14:paraId="6F4CC5D2" w14:textId="77777777" w:rsidR="000B3E17" w:rsidRPr="00826B89" w:rsidRDefault="000B3E17" w:rsidP="00D41991">
            <w:pPr>
              <w:spacing w:after="200" w:line="276" w:lineRule="auto"/>
              <w:rPr>
                <w:b/>
              </w:rPr>
            </w:pPr>
            <w:r w:rsidRPr="00826B89">
              <w:rPr>
                <w:b/>
              </w:rPr>
              <w:t>150€</w:t>
            </w:r>
          </w:p>
        </w:tc>
      </w:tr>
      <w:tr w:rsidR="000B3E17" w:rsidRPr="00826B89" w14:paraId="18BBFC4F"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1F563DF4" w14:textId="77777777" w:rsidR="000B3E17" w:rsidRPr="00826B89" w:rsidRDefault="000B3E17" w:rsidP="00D41991">
            <w:pPr>
              <w:spacing w:after="200" w:line="276" w:lineRule="auto"/>
              <w:rPr>
                <w:b/>
              </w:rPr>
            </w:pPr>
            <w:r w:rsidRPr="00826B89">
              <w:rPr>
                <w:b/>
              </w:rPr>
              <w:lastRenderedPageBreak/>
              <w:t>Divagation de chiens</w:t>
            </w:r>
          </w:p>
        </w:tc>
        <w:tc>
          <w:tcPr>
            <w:tcW w:w="1412" w:type="dxa"/>
            <w:tcBorders>
              <w:top w:val="single" w:sz="4" w:space="0" w:color="auto"/>
              <w:left w:val="single" w:sz="4" w:space="0" w:color="auto"/>
              <w:bottom w:val="single" w:sz="4" w:space="0" w:color="auto"/>
              <w:right w:val="single" w:sz="4" w:space="0" w:color="auto"/>
            </w:tcBorders>
            <w:hideMark/>
          </w:tcPr>
          <w:p w14:paraId="4A938757" w14:textId="77777777" w:rsidR="000B3E17" w:rsidRPr="00826B89" w:rsidRDefault="000B3E17" w:rsidP="00D41991">
            <w:pPr>
              <w:spacing w:after="200" w:line="276" w:lineRule="auto"/>
              <w:rPr>
                <w:b/>
              </w:rPr>
            </w:pPr>
            <w:r w:rsidRPr="00826B89">
              <w:rPr>
                <w:b/>
              </w:rPr>
              <w:t>150€</w:t>
            </w:r>
          </w:p>
        </w:tc>
      </w:tr>
      <w:tr w:rsidR="000B3E17" w:rsidRPr="00826B89" w14:paraId="663DE97D"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7ECB2528" w14:textId="77777777" w:rsidR="000B3E17" w:rsidRPr="00826B89" w:rsidRDefault="000B3E17" w:rsidP="00D41991">
            <w:pPr>
              <w:spacing w:after="200" w:line="276" w:lineRule="auto"/>
              <w:rPr>
                <w:b/>
              </w:rPr>
            </w:pPr>
            <w:r w:rsidRPr="00826B89">
              <w:rPr>
                <w:b/>
              </w:rPr>
              <w:t>Chasse avec engins prohibés ou munitions interdites</w:t>
            </w:r>
          </w:p>
        </w:tc>
        <w:tc>
          <w:tcPr>
            <w:tcW w:w="1412" w:type="dxa"/>
            <w:tcBorders>
              <w:top w:val="single" w:sz="4" w:space="0" w:color="auto"/>
              <w:left w:val="single" w:sz="4" w:space="0" w:color="auto"/>
              <w:bottom w:val="single" w:sz="4" w:space="0" w:color="auto"/>
              <w:right w:val="single" w:sz="4" w:space="0" w:color="auto"/>
            </w:tcBorders>
            <w:hideMark/>
          </w:tcPr>
          <w:p w14:paraId="525D7427" w14:textId="77777777" w:rsidR="000B3E17" w:rsidRPr="00826B89" w:rsidRDefault="000B3E17" w:rsidP="00D41991">
            <w:pPr>
              <w:spacing w:after="200" w:line="276" w:lineRule="auto"/>
              <w:rPr>
                <w:b/>
              </w:rPr>
            </w:pPr>
            <w:r w:rsidRPr="00826B89">
              <w:rPr>
                <w:b/>
              </w:rPr>
              <w:t>150€</w:t>
            </w:r>
          </w:p>
        </w:tc>
      </w:tr>
      <w:tr w:rsidR="000B3E17" w:rsidRPr="00826B89" w14:paraId="79BB6E6E"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70333AC5" w14:textId="77777777" w:rsidR="000B3E17" w:rsidRPr="00826B89" w:rsidRDefault="000B3E17" w:rsidP="00D41991">
            <w:pPr>
              <w:spacing w:after="200" w:line="276" w:lineRule="auto"/>
              <w:rPr>
                <w:b/>
              </w:rPr>
            </w:pPr>
            <w:r w:rsidRPr="00826B89">
              <w:rPr>
                <w:b/>
              </w:rPr>
              <w:t>Chasseur dépourvu de carte de sociétaire</w:t>
            </w:r>
          </w:p>
        </w:tc>
        <w:tc>
          <w:tcPr>
            <w:tcW w:w="1412" w:type="dxa"/>
            <w:tcBorders>
              <w:top w:val="single" w:sz="4" w:space="0" w:color="auto"/>
              <w:left w:val="single" w:sz="4" w:space="0" w:color="auto"/>
              <w:bottom w:val="single" w:sz="4" w:space="0" w:color="auto"/>
              <w:right w:val="single" w:sz="4" w:space="0" w:color="auto"/>
            </w:tcBorders>
            <w:hideMark/>
          </w:tcPr>
          <w:p w14:paraId="78629A03" w14:textId="77777777" w:rsidR="000B3E17" w:rsidRPr="00826B89" w:rsidRDefault="000B3E17" w:rsidP="00D41991">
            <w:pPr>
              <w:spacing w:after="200" w:line="276" w:lineRule="auto"/>
              <w:rPr>
                <w:b/>
              </w:rPr>
            </w:pPr>
            <w:r w:rsidRPr="00826B89">
              <w:rPr>
                <w:b/>
              </w:rPr>
              <w:t>150€</w:t>
            </w:r>
          </w:p>
        </w:tc>
      </w:tr>
      <w:tr w:rsidR="000B3E17" w:rsidRPr="00826B89" w14:paraId="1F715091" w14:textId="77777777" w:rsidTr="00D41991">
        <w:tc>
          <w:tcPr>
            <w:tcW w:w="8926" w:type="dxa"/>
            <w:tcBorders>
              <w:top w:val="single" w:sz="4" w:space="0" w:color="auto"/>
              <w:left w:val="single" w:sz="4" w:space="0" w:color="auto"/>
              <w:bottom w:val="single" w:sz="4" w:space="0" w:color="auto"/>
              <w:right w:val="single" w:sz="4" w:space="0" w:color="auto"/>
            </w:tcBorders>
            <w:hideMark/>
          </w:tcPr>
          <w:p w14:paraId="26887038" w14:textId="77777777" w:rsidR="000B3E17" w:rsidRPr="00826B89" w:rsidRDefault="000B3E17" w:rsidP="00D41991">
            <w:pPr>
              <w:spacing w:after="200" w:line="276" w:lineRule="auto"/>
              <w:rPr>
                <w:b/>
              </w:rPr>
            </w:pPr>
            <w:r w:rsidRPr="00826B89">
              <w:rPr>
                <w:b/>
              </w:rPr>
              <w:t>Infraction aux règles de sécurité</w:t>
            </w:r>
          </w:p>
        </w:tc>
        <w:tc>
          <w:tcPr>
            <w:tcW w:w="1412" w:type="dxa"/>
            <w:tcBorders>
              <w:top w:val="single" w:sz="4" w:space="0" w:color="auto"/>
              <w:left w:val="single" w:sz="4" w:space="0" w:color="auto"/>
              <w:bottom w:val="single" w:sz="4" w:space="0" w:color="auto"/>
              <w:right w:val="single" w:sz="4" w:space="0" w:color="auto"/>
            </w:tcBorders>
            <w:hideMark/>
          </w:tcPr>
          <w:p w14:paraId="5B45CA5E" w14:textId="77777777" w:rsidR="000B3E17" w:rsidRPr="00826B89" w:rsidRDefault="000B3E17" w:rsidP="00D41991">
            <w:pPr>
              <w:spacing w:after="200" w:line="276" w:lineRule="auto"/>
              <w:rPr>
                <w:b/>
              </w:rPr>
            </w:pPr>
            <w:r w:rsidRPr="00826B89">
              <w:rPr>
                <w:b/>
              </w:rPr>
              <w:t>150€</w:t>
            </w:r>
          </w:p>
        </w:tc>
      </w:tr>
    </w:tbl>
    <w:p w14:paraId="1CDED999" w14:textId="77777777" w:rsidR="000B3E17" w:rsidRDefault="000B3E17" w:rsidP="00DB0DC8">
      <w:pPr>
        <w:spacing w:after="0"/>
        <w:rPr>
          <w:b/>
          <w:bCs/>
        </w:rPr>
      </w:pPr>
    </w:p>
    <w:p w14:paraId="199D7059" w14:textId="77777777" w:rsidR="00DE4851" w:rsidRPr="000B3E17" w:rsidRDefault="00DE4851" w:rsidP="00DB0DC8">
      <w:pPr>
        <w:spacing w:after="0"/>
        <w:rPr>
          <w:b/>
          <w:bCs/>
        </w:rPr>
      </w:pPr>
    </w:p>
    <w:p w14:paraId="61D642D0" w14:textId="23CA98B3" w:rsidR="0059462F" w:rsidRDefault="000B3E17" w:rsidP="00DB0DC8">
      <w:pPr>
        <w:spacing w:after="0"/>
        <w:rPr>
          <w:b/>
          <w:bCs/>
          <w:sz w:val="28"/>
          <w:szCs w:val="28"/>
        </w:rPr>
      </w:pPr>
      <w:proofErr w:type="spellStart"/>
      <w:r w:rsidRPr="000B3E17">
        <w:rPr>
          <w:b/>
          <w:bCs/>
          <w:sz w:val="28"/>
          <w:szCs w:val="28"/>
        </w:rPr>
        <w:t>VII</w:t>
      </w:r>
      <w:r w:rsidR="003C323C">
        <w:rPr>
          <w:b/>
          <w:bCs/>
          <w:sz w:val="28"/>
          <w:szCs w:val="28"/>
        </w:rPr>
        <w:t>i</w:t>
      </w:r>
      <w:proofErr w:type="spellEnd"/>
      <w:r w:rsidRPr="000B3E17">
        <w:rPr>
          <w:b/>
          <w:bCs/>
          <w:sz w:val="28"/>
          <w:szCs w:val="28"/>
        </w:rPr>
        <w:t xml:space="preserve"> Elections du Conseil d’Administration</w:t>
      </w:r>
    </w:p>
    <w:p w14:paraId="02E39B23" w14:textId="30DE6280" w:rsidR="000B3E17" w:rsidRDefault="000B3E17" w:rsidP="00DB0DC8">
      <w:pPr>
        <w:spacing w:after="0"/>
        <w:rPr>
          <w:sz w:val="28"/>
          <w:szCs w:val="28"/>
        </w:rPr>
      </w:pPr>
      <w:r w:rsidRPr="000B3E17">
        <w:rPr>
          <w:sz w:val="28"/>
          <w:szCs w:val="28"/>
        </w:rPr>
        <w:t>Candidatures reçues dans le</w:t>
      </w:r>
      <w:r>
        <w:rPr>
          <w:sz w:val="28"/>
          <w:szCs w:val="28"/>
        </w:rPr>
        <w:t>s délais prévus :</w:t>
      </w:r>
      <w:r w:rsidR="003C323C">
        <w:rPr>
          <w:sz w:val="28"/>
          <w:szCs w:val="28"/>
        </w:rPr>
        <w:t xml:space="preserve"> </w:t>
      </w:r>
      <w:proofErr w:type="spellStart"/>
      <w:r w:rsidR="003C323C">
        <w:rPr>
          <w:sz w:val="28"/>
          <w:szCs w:val="28"/>
        </w:rPr>
        <w:t>Arlaud</w:t>
      </w:r>
      <w:proofErr w:type="spellEnd"/>
      <w:r w:rsidR="003C323C">
        <w:rPr>
          <w:sz w:val="28"/>
          <w:szCs w:val="28"/>
        </w:rPr>
        <w:t xml:space="preserve"> Serge, Allier Jean-François, Aubéric André, Louis-Palluel Alain, Germain Patrick, Mathieu Jocelyn, Abert Raymond, Arlaud Fabien, Allier Jérémy, </w:t>
      </w:r>
      <w:proofErr w:type="spellStart"/>
      <w:r w:rsidR="003C323C">
        <w:rPr>
          <w:sz w:val="28"/>
          <w:szCs w:val="28"/>
        </w:rPr>
        <w:t>Delaup</w:t>
      </w:r>
      <w:proofErr w:type="spellEnd"/>
      <w:r w:rsidR="003C323C">
        <w:rPr>
          <w:sz w:val="28"/>
          <w:szCs w:val="28"/>
        </w:rPr>
        <w:t xml:space="preserve"> Luc, </w:t>
      </w:r>
      <w:proofErr w:type="spellStart"/>
      <w:r w:rsidR="003C323C">
        <w:rPr>
          <w:sz w:val="28"/>
          <w:szCs w:val="28"/>
        </w:rPr>
        <w:t>Gondrand</w:t>
      </w:r>
      <w:proofErr w:type="spellEnd"/>
      <w:r w:rsidR="003C323C">
        <w:rPr>
          <w:sz w:val="28"/>
          <w:szCs w:val="28"/>
        </w:rPr>
        <w:t xml:space="preserve"> Christophe, Isnard Maurice</w:t>
      </w:r>
      <w:r w:rsidR="00E07DED">
        <w:rPr>
          <w:sz w:val="28"/>
          <w:szCs w:val="28"/>
        </w:rPr>
        <w:t>,</w:t>
      </w:r>
      <w:r w:rsidR="00224BE1" w:rsidRPr="00224BE1">
        <w:rPr>
          <w:sz w:val="28"/>
          <w:szCs w:val="28"/>
        </w:rPr>
        <w:t xml:space="preserve"> </w:t>
      </w:r>
      <w:proofErr w:type="spellStart"/>
      <w:r w:rsidR="00224BE1">
        <w:rPr>
          <w:sz w:val="28"/>
          <w:szCs w:val="28"/>
        </w:rPr>
        <w:t>Livache</w:t>
      </w:r>
      <w:proofErr w:type="spellEnd"/>
      <w:r w:rsidR="00224BE1">
        <w:rPr>
          <w:sz w:val="28"/>
          <w:szCs w:val="28"/>
        </w:rPr>
        <w:t xml:space="preserve"> </w:t>
      </w:r>
      <w:proofErr w:type="gramStart"/>
      <w:r w:rsidR="00224BE1">
        <w:rPr>
          <w:sz w:val="28"/>
          <w:szCs w:val="28"/>
        </w:rPr>
        <w:t xml:space="preserve">Tony, </w:t>
      </w:r>
      <w:r w:rsidR="00E07DED">
        <w:rPr>
          <w:sz w:val="28"/>
          <w:szCs w:val="28"/>
        </w:rPr>
        <w:t xml:space="preserve"> </w:t>
      </w:r>
      <w:proofErr w:type="spellStart"/>
      <w:r w:rsidR="00E07DED">
        <w:rPr>
          <w:sz w:val="28"/>
          <w:szCs w:val="28"/>
        </w:rPr>
        <w:t>Peuzin</w:t>
      </w:r>
      <w:proofErr w:type="spellEnd"/>
      <w:proofErr w:type="gramEnd"/>
      <w:r w:rsidR="00E07DED">
        <w:rPr>
          <w:sz w:val="28"/>
          <w:szCs w:val="28"/>
        </w:rPr>
        <w:t xml:space="preserve"> François, Re</w:t>
      </w:r>
      <w:r w:rsidR="00224BE1">
        <w:rPr>
          <w:sz w:val="28"/>
          <w:szCs w:val="28"/>
        </w:rPr>
        <w:t>y</w:t>
      </w:r>
      <w:r w:rsidR="00E07DED">
        <w:rPr>
          <w:sz w:val="28"/>
          <w:szCs w:val="28"/>
        </w:rPr>
        <w:t>naud Jean-Marie.</w:t>
      </w:r>
    </w:p>
    <w:p w14:paraId="1357D891" w14:textId="224BC48E" w:rsidR="003C323C" w:rsidRDefault="003C323C" w:rsidP="00DB0DC8">
      <w:pPr>
        <w:spacing w:after="0"/>
        <w:rPr>
          <w:sz w:val="28"/>
          <w:szCs w:val="28"/>
        </w:rPr>
      </w:pPr>
      <w:r>
        <w:rPr>
          <w:sz w:val="28"/>
          <w:szCs w:val="28"/>
        </w:rPr>
        <w:t xml:space="preserve">L’ensemble de ces candidats ont été </w:t>
      </w:r>
      <w:r w:rsidRPr="003C323C">
        <w:rPr>
          <w:b/>
          <w:bCs/>
          <w:i/>
          <w:iCs/>
          <w:sz w:val="28"/>
          <w:szCs w:val="28"/>
        </w:rPr>
        <w:t>élus à l’unanimité</w:t>
      </w:r>
      <w:r>
        <w:rPr>
          <w:sz w:val="28"/>
          <w:szCs w:val="28"/>
        </w:rPr>
        <w:t>.</w:t>
      </w:r>
    </w:p>
    <w:p w14:paraId="626BAF11" w14:textId="77777777" w:rsidR="00224BE1" w:rsidRDefault="00224BE1" w:rsidP="00DB0DC8">
      <w:pPr>
        <w:spacing w:after="0"/>
        <w:rPr>
          <w:sz w:val="28"/>
          <w:szCs w:val="28"/>
        </w:rPr>
      </w:pPr>
    </w:p>
    <w:p w14:paraId="1FC3E1E8" w14:textId="2A339389" w:rsidR="003C323C" w:rsidRDefault="003C323C" w:rsidP="00DB0DC8">
      <w:pPr>
        <w:spacing w:after="0"/>
        <w:rPr>
          <w:sz w:val="28"/>
          <w:szCs w:val="28"/>
        </w:rPr>
      </w:pPr>
      <w:r w:rsidRPr="003C323C">
        <w:rPr>
          <w:b/>
          <w:bCs/>
          <w:sz w:val="28"/>
          <w:szCs w:val="28"/>
        </w:rPr>
        <w:t>IX</w:t>
      </w:r>
      <w:r>
        <w:rPr>
          <w:sz w:val="28"/>
          <w:szCs w:val="28"/>
        </w:rPr>
        <w:t xml:space="preserve"> Les inscriptions au plan de chasse du tir d’été du chevreuil ont été prises pour établir le calendrier d’approche.</w:t>
      </w:r>
    </w:p>
    <w:p w14:paraId="043BFCB9" w14:textId="77777777" w:rsidR="00DB0DC8" w:rsidRDefault="00DB0DC8" w:rsidP="00DB0DC8">
      <w:pPr>
        <w:spacing w:after="0"/>
        <w:rPr>
          <w:sz w:val="28"/>
          <w:szCs w:val="28"/>
        </w:rPr>
      </w:pPr>
    </w:p>
    <w:p w14:paraId="15C90217" w14:textId="1C5E47BA" w:rsidR="00655BB3" w:rsidRDefault="00655BB3" w:rsidP="0059462F">
      <w:pPr>
        <w:rPr>
          <w:b/>
          <w:bCs/>
          <w:sz w:val="28"/>
          <w:szCs w:val="28"/>
        </w:rPr>
      </w:pPr>
      <w:r w:rsidRPr="00655BB3">
        <w:rPr>
          <w:b/>
          <w:bCs/>
          <w:sz w:val="28"/>
          <w:szCs w:val="28"/>
        </w:rPr>
        <w:t>X Questions diverses</w:t>
      </w:r>
    </w:p>
    <w:p w14:paraId="06CC77C4" w14:textId="77777777" w:rsidR="00A61E80" w:rsidRPr="00996573" w:rsidRDefault="00A61E80" w:rsidP="00A61E80">
      <w:pPr>
        <w:rPr>
          <w:sz w:val="28"/>
          <w:szCs w:val="28"/>
        </w:rPr>
      </w:pPr>
      <w:r w:rsidRPr="00996573">
        <w:rPr>
          <w:sz w:val="28"/>
          <w:szCs w:val="28"/>
        </w:rPr>
        <w:t xml:space="preserve">Des questions se posent quant aux panneaux </w:t>
      </w:r>
      <w:r>
        <w:rPr>
          <w:sz w:val="28"/>
          <w:szCs w:val="28"/>
        </w:rPr>
        <w:t>d’avertissement signalant la chasse en cours à poser sur la route départementale. Quelle réglementation par rapport à cette voierie ?</w:t>
      </w:r>
    </w:p>
    <w:p w14:paraId="57D5469E" w14:textId="66151150" w:rsidR="00655BB3" w:rsidRPr="00655BB3" w:rsidRDefault="00655BB3" w:rsidP="00DB0DC8">
      <w:pPr>
        <w:spacing w:after="120"/>
        <w:rPr>
          <w:sz w:val="28"/>
          <w:szCs w:val="28"/>
        </w:rPr>
      </w:pPr>
      <w:r w:rsidRPr="00655BB3">
        <w:rPr>
          <w:sz w:val="28"/>
          <w:szCs w:val="28"/>
        </w:rPr>
        <w:t>Un lâcher de 60 perdreaux aura lieu</w:t>
      </w:r>
    </w:p>
    <w:p w14:paraId="5C7B2261" w14:textId="77777777" w:rsidR="00C630A3" w:rsidRPr="00DB0DC8" w:rsidRDefault="00C630A3" w:rsidP="00DB0DC8">
      <w:pPr>
        <w:spacing w:after="120"/>
        <w:rPr>
          <w:sz w:val="20"/>
          <w:szCs w:val="20"/>
        </w:rPr>
      </w:pPr>
    </w:p>
    <w:p w14:paraId="51594067" w14:textId="650C557D" w:rsidR="00893D99" w:rsidRDefault="00893D99" w:rsidP="00DB0DC8">
      <w:pPr>
        <w:spacing w:after="120"/>
        <w:rPr>
          <w:sz w:val="28"/>
          <w:szCs w:val="28"/>
        </w:rPr>
      </w:pPr>
      <w:r>
        <w:rPr>
          <w:sz w:val="28"/>
          <w:szCs w:val="28"/>
        </w:rPr>
        <w:t>La séance est levée à 11h15</w:t>
      </w:r>
    </w:p>
    <w:p w14:paraId="397A6A55" w14:textId="77777777" w:rsidR="004F4A90" w:rsidRDefault="00893D99" w:rsidP="002952E7">
      <w:pPr>
        <w:spacing w:after="0"/>
        <w:rPr>
          <w:sz w:val="28"/>
          <w:szCs w:val="28"/>
        </w:rPr>
      </w:pPr>
      <w:r>
        <w:rPr>
          <w:sz w:val="28"/>
          <w:szCs w:val="28"/>
        </w:rPr>
        <w:t xml:space="preserve">          Le Président                                                                             Le secrétaire</w:t>
      </w:r>
      <w:r w:rsidR="004F4A90">
        <w:rPr>
          <w:sz w:val="28"/>
          <w:szCs w:val="28"/>
        </w:rPr>
        <w:t xml:space="preserve"> </w:t>
      </w:r>
    </w:p>
    <w:p w14:paraId="0A6FB026" w14:textId="5C99BCD5" w:rsidR="004F4A90" w:rsidRDefault="004F4A90" w:rsidP="004F4A90">
      <w:pPr>
        <w:spacing w:after="0"/>
        <w:rPr>
          <w:sz w:val="28"/>
          <w:szCs w:val="28"/>
        </w:rPr>
      </w:pPr>
      <w:r>
        <w:rPr>
          <w:sz w:val="28"/>
          <w:szCs w:val="28"/>
        </w:rPr>
        <w:t xml:space="preserve">         Serge ARLAUD                                                                          André AUBÉRIC</w:t>
      </w:r>
    </w:p>
    <w:p w14:paraId="7814832E" w14:textId="4A4233AA" w:rsidR="00D3164F" w:rsidRDefault="00D3164F" w:rsidP="004F4A90">
      <w:pPr>
        <w:spacing w:after="0"/>
        <w:rPr>
          <w:sz w:val="28"/>
          <w:szCs w:val="28"/>
        </w:rPr>
      </w:pPr>
      <w:r>
        <w:rPr>
          <w:noProof/>
        </w:rPr>
        <w:t xml:space="preserve">     </w:t>
      </w:r>
      <w:r>
        <w:rPr>
          <w:noProof/>
        </w:rPr>
        <w:drawing>
          <wp:inline distT="0" distB="0" distL="0" distR="0" wp14:anchorId="0DC340F7" wp14:editId="169FF423">
            <wp:extent cx="1150620" cy="754380"/>
            <wp:effectExtent l="0" t="0" r="0" b="7620"/>
            <wp:docPr id="7532317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0620" cy="754380"/>
                    </a:xfrm>
                    <a:prstGeom prst="rect">
                      <a:avLst/>
                    </a:prstGeom>
                    <a:noFill/>
                    <a:ln>
                      <a:noFill/>
                    </a:ln>
                  </pic:spPr>
                </pic:pic>
              </a:graphicData>
            </a:graphic>
          </wp:inline>
        </w:drawing>
      </w:r>
      <w:r>
        <w:rPr>
          <w:noProof/>
        </w:rPr>
        <w:t xml:space="preserve">                                                                                                          </w:t>
      </w:r>
      <w:r>
        <w:rPr>
          <w:noProof/>
        </w:rPr>
        <w:drawing>
          <wp:inline distT="0" distB="0" distL="0" distR="0" wp14:anchorId="5F7D636A" wp14:editId="685BC840">
            <wp:extent cx="891540" cy="8534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853440"/>
                    </a:xfrm>
                    <a:prstGeom prst="rect">
                      <a:avLst/>
                    </a:prstGeom>
                    <a:noFill/>
                    <a:ln>
                      <a:noFill/>
                    </a:ln>
                  </pic:spPr>
                </pic:pic>
              </a:graphicData>
            </a:graphic>
          </wp:inline>
        </w:drawing>
      </w:r>
    </w:p>
    <w:p w14:paraId="240C09D2" w14:textId="3E273135" w:rsidR="004F4A90" w:rsidRPr="009B0C63" w:rsidRDefault="004F4A90" w:rsidP="002952E7">
      <w:pPr>
        <w:spacing w:after="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sectPr w:rsidR="004F4A90" w:rsidRPr="009B0C63" w:rsidSect="00DE4851">
      <w:pgSz w:w="11906" w:h="16838"/>
      <w:pgMar w:top="426"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46E05"/>
    <w:multiLevelType w:val="hybridMultilevel"/>
    <w:tmpl w:val="87B6D342"/>
    <w:lvl w:ilvl="0" w:tplc="3D6CB580">
      <w:start w:val="1"/>
      <w:numFmt w:val="decimal"/>
      <w:lvlText w:val="%1)"/>
      <w:lvlJc w:val="left"/>
      <w:pPr>
        <w:ind w:left="900" w:hanging="360"/>
      </w:pPr>
      <w:rPr>
        <w:b/>
        <w:u w:val="single"/>
      </w:rPr>
    </w:lvl>
    <w:lvl w:ilvl="1" w:tplc="040C0019">
      <w:start w:val="1"/>
      <w:numFmt w:val="lowerLetter"/>
      <w:lvlText w:val="%2."/>
      <w:lvlJc w:val="left"/>
      <w:pPr>
        <w:ind w:left="1620" w:hanging="360"/>
      </w:pPr>
    </w:lvl>
    <w:lvl w:ilvl="2" w:tplc="040C001B">
      <w:start w:val="1"/>
      <w:numFmt w:val="lowerRoman"/>
      <w:lvlText w:val="%3."/>
      <w:lvlJc w:val="right"/>
      <w:pPr>
        <w:ind w:left="2340" w:hanging="180"/>
      </w:pPr>
    </w:lvl>
    <w:lvl w:ilvl="3" w:tplc="040C000F">
      <w:start w:val="1"/>
      <w:numFmt w:val="decimal"/>
      <w:lvlText w:val="%4."/>
      <w:lvlJc w:val="left"/>
      <w:pPr>
        <w:ind w:left="3060" w:hanging="360"/>
      </w:pPr>
    </w:lvl>
    <w:lvl w:ilvl="4" w:tplc="040C0019">
      <w:start w:val="1"/>
      <w:numFmt w:val="lowerLetter"/>
      <w:lvlText w:val="%5."/>
      <w:lvlJc w:val="left"/>
      <w:pPr>
        <w:ind w:left="3780" w:hanging="360"/>
      </w:pPr>
    </w:lvl>
    <w:lvl w:ilvl="5" w:tplc="040C001B">
      <w:start w:val="1"/>
      <w:numFmt w:val="lowerRoman"/>
      <w:lvlText w:val="%6."/>
      <w:lvlJc w:val="right"/>
      <w:pPr>
        <w:ind w:left="4500" w:hanging="180"/>
      </w:pPr>
    </w:lvl>
    <w:lvl w:ilvl="6" w:tplc="040C000F">
      <w:start w:val="1"/>
      <w:numFmt w:val="decimal"/>
      <w:lvlText w:val="%7."/>
      <w:lvlJc w:val="left"/>
      <w:pPr>
        <w:ind w:left="5220" w:hanging="360"/>
      </w:pPr>
    </w:lvl>
    <w:lvl w:ilvl="7" w:tplc="040C0019">
      <w:start w:val="1"/>
      <w:numFmt w:val="lowerLetter"/>
      <w:lvlText w:val="%8."/>
      <w:lvlJc w:val="left"/>
      <w:pPr>
        <w:ind w:left="5940" w:hanging="360"/>
      </w:pPr>
    </w:lvl>
    <w:lvl w:ilvl="8" w:tplc="040C001B">
      <w:start w:val="1"/>
      <w:numFmt w:val="lowerRoman"/>
      <w:lvlText w:val="%9."/>
      <w:lvlJc w:val="right"/>
      <w:pPr>
        <w:ind w:left="6660" w:hanging="180"/>
      </w:pPr>
    </w:lvl>
  </w:abstractNum>
  <w:abstractNum w:abstractNumId="1" w15:restartNumberingAfterBreak="0">
    <w:nsid w:val="4D3C3E3C"/>
    <w:multiLevelType w:val="hybridMultilevel"/>
    <w:tmpl w:val="DFFC7312"/>
    <w:lvl w:ilvl="0" w:tplc="80AA6BAA">
      <w:numFmt w:val="bullet"/>
      <w:lvlText w:val="-"/>
      <w:lvlJc w:val="left"/>
      <w:pPr>
        <w:ind w:left="720" w:hanging="360"/>
      </w:pPr>
      <w:rPr>
        <w:rFonts w:ascii="Calibri" w:eastAsia="Times New Roman" w:hAnsi="Calibri" w:cs="Calibri" w:hint="default"/>
        <w:i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561019389">
    <w:abstractNumId w:val="1"/>
  </w:num>
  <w:num w:numId="2" w16cid:durableId="1550065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476"/>
    <w:rsid w:val="0000179F"/>
    <w:rsid w:val="0005602A"/>
    <w:rsid w:val="00081BE3"/>
    <w:rsid w:val="000B1D3D"/>
    <w:rsid w:val="000B3E17"/>
    <w:rsid w:val="00154EF2"/>
    <w:rsid w:val="00224BE1"/>
    <w:rsid w:val="002952E7"/>
    <w:rsid w:val="00315F80"/>
    <w:rsid w:val="00347AF0"/>
    <w:rsid w:val="00377C7C"/>
    <w:rsid w:val="003C323C"/>
    <w:rsid w:val="004074AA"/>
    <w:rsid w:val="00434C31"/>
    <w:rsid w:val="004620D5"/>
    <w:rsid w:val="004B2BED"/>
    <w:rsid w:val="004F4A90"/>
    <w:rsid w:val="00533846"/>
    <w:rsid w:val="00592344"/>
    <w:rsid w:val="0059462F"/>
    <w:rsid w:val="005C3E81"/>
    <w:rsid w:val="00601D69"/>
    <w:rsid w:val="00622396"/>
    <w:rsid w:val="00655BB3"/>
    <w:rsid w:val="007414D9"/>
    <w:rsid w:val="0076772C"/>
    <w:rsid w:val="007E3047"/>
    <w:rsid w:val="00893D99"/>
    <w:rsid w:val="008B5D96"/>
    <w:rsid w:val="008E6512"/>
    <w:rsid w:val="00907FD6"/>
    <w:rsid w:val="00963C1E"/>
    <w:rsid w:val="00964B3D"/>
    <w:rsid w:val="00996573"/>
    <w:rsid w:val="009B0C26"/>
    <w:rsid w:val="009B0C63"/>
    <w:rsid w:val="009E69FA"/>
    <w:rsid w:val="00A43660"/>
    <w:rsid w:val="00A61E80"/>
    <w:rsid w:val="00A77FDE"/>
    <w:rsid w:val="00AB22DA"/>
    <w:rsid w:val="00B8784F"/>
    <w:rsid w:val="00C630A3"/>
    <w:rsid w:val="00D101F9"/>
    <w:rsid w:val="00D15254"/>
    <w:rsid w:val="00D3164F"/>
    <w:rsid w:val="00D52D51"/>
    <w:rsid w:val="00D6002E"/>
    <w:rsid w:val="00DB0DC8"/>
    <w:rsid w:val="00DB4399"/>
    <w:rsid w:val="00DD2476"/>
    <w:rsid w:val="00DE4851"/>
    <w:rsid w:val="00E07DED"/>
    <w:rsid w:val="00EA50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F81A"/>
  <w15:chartTrackingRefBased/>
  <w15:docId w15:val="{541EB451-DFE6-4826-8918-8F83B447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D24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DD24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DD2476"/>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DD2476"/>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DD2476"/>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DD247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D247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D247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D247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2476"/>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DD2476"/>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DD2476"/>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DD2476"/>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DD2476"/>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DD247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D247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D247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D2476"/>
    <w:rPr>
      <w:rFonts w:eastAsiaTheme="majorEastAsia" w:cstheme="majorBidi"/>
      <w:color w:val="272727" w:themeColor="text1" w:themeTint="D8"/>
    </w:rPr>
  </w:style>
  <w:style w:type="paragraph" w:styleId="Titre">
    <w:name w:val="Title"/>
    <w:basedOn w:val="Normal"/>
    <w:next w:val="Normal"/>
    <w:link w:val="TitreCar"/>
    <w:uiPriority w:val="10"/>
    <w:qFormat/>
    <w:rsid w:val="00DD24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D247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D2476"/>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D247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D2476"/>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D2476"/>
    <w:rPr>
      <w:i/>
      <w:iCs/>
      <w:color w:val="404040" w:themeColor="text1" w:themeTint="BF"/>
    </w:rPr>
  </w:style>
  <w:style w:type="paragraph" w:styleId="Paragraphedeliste">
    <w:name w:val="List Paragraph"/>
    <w:basedOn w:val="Normal"/>
    <w:uiPriority w:val="34"/>
    <w:qFormat/>
    <w:rsid w:val="00DD2476"/>
    <w:pPr>
      <w:ind w:left="720"/>
      <w:contextualSpacing/>
    </w:pPr>
  </w:style>
  <w:style w:type="character" w:styleId="Accentuationintense">
    <w:name w:val="Intense Emphasis"/>
    <w:basedOn w:val="Policepardfaut"/>
    <w:uiPriority w:val="21"/>
    <w:qFormat/>
    <w:rsid w:val="00DD2476"/>
    <w:rPr>
      <w:i/>
      <w:iCs/>
      <w:color w:val="365F91" w:themeColor="accent1" w:themeShade="BF"/>
    </w:rPr>
  </w:style>
  <w:style w:type="paragraph" w:styleId="Citationintense">
    <w:name w:val="Intense Quote"/>
    <w:basedOn w:val="Normal"/>
    <w:next w:val="Normal"/>
    <w:link w:val="CitationintenseCar"/>
    <w:uiPriority w:val="30"/>
    <w:qFormat/>
    <w:rsid w:val="00DD24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DD2476"/>
    <w:rPr>
      <w:i/>
      <w:iCs/>
      <w:color w:val="365F91" w:themeColor="accent1" w:themeShade="BF"/>
    </w:rPr>
  </w:style>
  <w:style w:type="character" w:styleId="Rfrenceintense">
    <w:name w:val="Intense Reference"/>
    <w:basedOn w:val="Policepardfaut"/>
    <w:uiPriority w:val="32"/>
    <w:qFormat/>
    <w:rsid w:val="00DD2476"/>
    <w:rPr>
      <w:b/>
      <w:bCs/>
      <w:smallCaps/>
      <w:color w:val="365F91" w:themeColor="accent1" w:themeShade="BF"/>
      <w:spacing w:val="5"/>
    </w:rPr>
  </w:style>
  <w:style w:type="paragraph" w:customStyle="1" w:styleId="Standard">
    <w:name w:val="Standard"/>
    <w:rsid w:val="000B1D3D"/>
    <w:pPr>
      <w:widowControl w:val="0"/>
      <w:suppressAutoHyphens/>
      <w:autoSpaceDN w:val="0"/>
      <w:spacing w:after="0" w:line="240" w:lineRule="auto"/>
    </w:pPr>
    <w:rPr>
      <w:rFonts w:ascii="Times New Roman" w:eastAsia="SimSun" w:hAnsi="Times New Roman" w:cs="Lucida Sans"/>
      <w:kern w:val="3"/>
      <w:sz w:val="24"/>
      <w:szCs w:val="24"/>
      <w:lang w:eastAsia="zh-CN" w:bidi="hi-IN"/>
      <w14:ligatures w14:val="none"/>
    </w:rPr>
  </w:style>
  <w:style w:type="paragraph" w:customStyle="1" w:styleId="TableContents">
    <w:name w:val="Table Contents"/>
    <w:basedOn w:val="Standard"/>
    <w:rsid w:val="000B1D3D"/>
    <w:pPr>
      <w:suppressLineNumbers/>
    </w:pPr>
  </w:style>
  <w:style w:type="table" w:styleId="Grilledutableau">
    <w:name w:val="Table Grid"/>
    <w:basedOn w:val="TableauNormal"/>
    <w:uiPriority w:val="59"/>
    <w:rsid w:val="000B3E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2375</Words>
  <Characters>13068</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auberic</dc:creator>
  <cp:keywords/>
  <dc:description/>
  <cp:lastModifiedBy>andre auberic</cp:lastModifiedBy>
  <cp:revision>30</cp:revision>
  <dcterms:created xsi:type="dcterms:W3CDTF">2026-06-07T18:17:00Z</dcterms:created>
  <dcterms:modified xsi:type="dcterms:W3CDTF">2026-06-14T06:46:00Z</dcterms:modified>
</cp:coreProperties>
</file>