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9D" w:rsidRDefault="00BC3E9D" w:rsidP="00BC3E9D">
      <w:pPr>
        <w:rPr>
          <w:b/>
          <w:bCs/>
        </w:rPr>
      </w:pPr>
      <w:r>
        <w:rPr>
          <w:b/>
          <w:bCs/>
        </w:rPr>
        <w:t>MAIRIE  DE  L’EPINE</w:t>
      </w:r>
    </w:p>
    <w:p w:rsidR="00BC3E9D" w:rsidRDefault="00BC3E9D" w:rsidP="00BC3E9D">
      <w:pPr>
        <w:rPr>
          <w:b/>
          <w:bCs/>
          <w:lang w:val="de-DE"/>
        </w:rPr>
      </w:pPr>
    </w:p>
    <w:p w:rsidR="00BC3E9D" w:rsidRDefault="00BC3E9D" w:rsidP="00BC3E9D">
      <w:pPr>
        <w:jc w:val="center"/>
        <w:rPr>
          <w:b/>
          <w:bCs/>
          <w:u w:val="single"/>
        </w:rPr>
      </w:pPr>
      <w:r>
        <w:rPr>
          <w:b/>
          <w:bCs/>
          <w:u w:val="single"/>
        </w:rPr>
        <w:t>COMPTE-RENDU  DE  LA  REUNION  DU  CONSEILMUNICIPAL</w:t>
      </w:r>
    </w:p>
    <w:p w:rsidR="00BC3E9D" w:rsidRDefault="00BC3E9D" w:rsidP="00BC3E9D">
      <w:pPr>
        <w:jc w:val="center"/>
        <w:rPr>
          <w:b/>
          <w:bCs/>
          <w:u w:val="single"/>
        </w:rPr>
      </w:pPr>
      <w:r>
        <w:rPr>
          <w:b/>
          <w:bCs/>
          <w:u w:val="single"/>
        </w:rPr>
        <w:t xml:space="preserve">DU  </w:t>
      </w:r>
      <w:r w:rsidR="00461C7D">
        <w:rPr>
          <w:b/>
          <w:bCs/>
          <w:u w:val="single"/>
        </w:rPr>
        <w:t>13</w:t>
      </w:r>
      <w:r>
        <w:rPr>
          <w:b/>
          <w:bCs/>
          <w:u w:val="single"/>
        </w:rPr>
        <w:t xml:space="preserve"> </w:t>
      </w:r>
      <w:r w:rsidR="00461C7D">
        <w:rPr>
          <w:b/>
          <w:bCs/>
          <w:u w:val="single"/>
        </w:rPr>
        <w:t>JUIN</w:t>
      </w:r>
      <w:r>
        <w:rPr>
          <w:b/>
          <w:bCs/>
          <w:u w:val="single"/>
        </w:rPr>
        <w:t xml:space="preserve"> 2017.</w:t>
      </w:r>
    </w:p>
    <w:p w:rsidR="00BC3E9D" w:rsidRDefault="00BC3E9D" w:rsidP="00BC3E9D">
      <w:pPr>
        <w:rPr>
          <w:b/>
          <w:bCs/>
          <w:sz w:val="20"/>
          <w:szCs w:val="20"/>
        </w:rPr>
      </w:pPr>
    </w:p>
    <w:p w:rsidR="00BC3E9D" w:rsidRDefault="00BC3E9D" w:rsidP="00BC3E9D">
      <w:pPr>
        <w:rPr>
          <w:b/>
          <w:bCs/>
          <w:sz w:val="20"/>
          <w:szCs w:val="20"/>
        </w:rPr>
      </w:pPr>
    </w:p>
    <w:p w:rsidR="004B53DD" w:rsidRDefault="00BC3E9D" w:rsidP="004B53DD">
      <w:pPr>
        <w:rPr>
          <w:b/>
          <w:bCs/>
          <w:lang w:val="en-US"/>
        </w:rPr>
      </w:pPr>
      <w:r>
        <w:rPr>
          <w:b/>
          <w:bCs/>
          <w:u w:val="single"/>
        </w:rPr>
        <w:t>PRESENTS </w:t>
      </w:r>
      <w:r>
        <w:rPr>
          <w:b/>
          <w:bCs/>
        </w:rPr>
        <w:t xml:space="preserve">: Mmes ARNOUX S., VIAL  V., </w:t>
      </w:r>
      <w:r w:rsidR="004B53DD">
        <w:rPr>
          <w:b/>
          <w:bCs/>
        </w:rPr>
        <w:t xml:space="preserve">   </w:t>
      </w:r>
      <w:r w:rsidRPr="004B53DD">
        <w:rPr>
          <w:b/>
          <w:bCs/>
        </w:rPr>
        <w:t xml:space="preserve">MM. </w:t>
      </w:r>
      <w:r w:rsidR="004B53DD">
        <w:rPr>
          <w:b/>
          <w:bCs/>
          <w:lang w:val="en-US"/>
        </w:rPr>
        <w:t>ALLIER J-F</w:t>
      </w:r>
      <w:r>
        <w:rPr>
          <w:b/>
          <w:bCs/>
          <w:lang w:val="en-US"/>
        </w:rPr>
        <w:t xml:space="preserve">,  AUBERIC A, BONFILS L., </w:t>
      </w:r>
      <w:r w:rsidR="004B53DD">
        <w:rPr>
          <w:b/>
          <w:bCs/>
          <w:lang w:val="en-US"/>
        </w:rPr>
        <w:t xml:space="preserve">      </w:t>
      </w:r>
    </w:p>
    <w:p w:rsidR="00BC3E9D" w:rsidRPr="004B53DD" w:rsidRDefault="004B53DD" w:rsidP="004B53DD">
      <w:pPr>
        <w:rPr>
          <w:b/>
          <w:bCs/>
          <w:lang w:val="en-US"/>
        </w:rPr>
      </w:pPr>
      <w:r>
        <w:rPr>
          <w:b/>
          <w:bCs/>
          <w:lang w:val="en-US"/>
        </w:rPr>
        <w:t xml:space="preserve">                       </w:t>
      </w:r>
      <w:r w:rsidR="00BC3E9D">
        <w:rPr>
          <w:b/>
          <w:bCs/>
          <w:lang w:val="en-US"/>
        </w:rPr>
        <w:t xml:space="preserve">COLLOMB </w:t>
      </w:r>
      <w:proofErr w:type="gramStart"/>
      <w:r w:rsidR="00BC3E9D">
        <w:rPr>
          <w:b/>
          <w:bCs/>
          <w:lang w:val="en-US"/>
        </w:rPr>
        <w:t>K ,</w:t>
      </w:r>
      <w:proofErr w:type="gramEnd"/>
      <w:r w:rsidR="00BC3E9D">
        <w:rPr>
          <w:b/>
          <w:bCs/>
          <w:lang w:val="en-US"/>
        </w:rPr>
        <w:t xml:space="preserve"> DELAUP L., MEYNAUD D.,  REYNAUD J-M,   </w:t>
      </w:r>
    </w:p>
    <w:p w:rsidR="00BC3E9D" w:rsidRPr="00F60849" w:rsidRDefault="00BC3E9D" w:rsidP="00BC3E9D">
      <w:pPr>
        <w:ind w:left="2100"/>
        <w:rPr>
          <w:b/>
          <w:bCs/>
          <w:sz w:val="16"/>
          <w:szCs w:val="16"/>
          <w:lang w:val="en-US"/>
        </w:rPr>
      </w:pPr>
    </w:p>
    <w:p w:rsidR="00BC3E9D" w:rsidRDefault="00BC3E9D" w:rsidP="00BC3E9D">
      <w:pPr>
        <w:ind w:left="709" w:hanging="709"/>
        <w:rPr>
          <w:b/>
          <w:bCs/>
        </w:rPr>
      </w:pPr>
      <w:r>
        <w:rPr>
          <w:b/>
          <w:bCs/>
          <w:u w:val="single"/>
        </w:rPr>
        <w:t>ABSENT :</w:t>
      </w:r>
      <w:r w:rsidR="00461C7D" w:rsidRPr="00461C7D">
        <w:rPr>
          <w:b/>
          <w:bCs/>
        </w:rPr>
        <w:t xml:space="preserve"> </w:t>
      </w:r>
      <w:r w:rsidR="00461C7D">
        <w:rPr>
          <w:b/>
          <w:bCs/>
        </w:rPr>
        <w:t>BOUZIN L.,</w:t>
      </w:r>
      <w:r>
        <w:rPr>
          <w:b/>
          <w:bCs/>
        </w:rPr>
        <w:t xml:space="preserve"> LOUIS-PALLUEL A., excusés</w:t>
      </w:r>
    </w:p>
    <w:p w:rsidR="00BC3E9D" w:rsidRPr="00F60849" w:rsidRDefault="00BC3E9D" w:rsidP="00BC3E9D">
      <w:pPr>
        <w:ind w:left="709" w:hanging="709"/>
        <w:rPr>
          <w:sz w:val="16"/>
          <w:szCs w:val="16"/>
        </w:rPr>
      </w:pPr>
    </w:p>
    <w:p w:rsidR="00BC3E9D" w:rsidRDefault="004B53DD" w:rsidP="00BC3E9D">
      <w:pPr>
        <w:ind w:left="709" w:hanging="709"/>
        <w:rPr>
          <w:bCs/>
        </w:rPr>
      </w:pPr>
      <w:r>
        <w:t>M.</w:t>
      </w:r>
      <w:r w:rsidR="00BC3E9D">
        <w:t xml:space="preserve"> </w:t>
      </w:r>
      <w:r w:rsidR="00BC3E9D">
        <w:rPr>
          <w:bCs/>
        </w:rPr>
        <w:t xml:space="preserve">LOUIS-PALLUEL </w:t>
      </w:r>
      <w:r w:rsidR="00461C7D">
        <w:rPr>
          <w:bCs/>
        </w:rPr>
        <w:t>a</w:t>
      </w:r>
      <w:r w:rsidR="00BC3E9D">
        <w:rPr>
          <w:bCs/>
        </w:rPr>
        <w:t xml:space="preserve"> donné pouvoir à </w:t>
      </w:r>
      <w:r w:rsidR="00461C7D">
        <w:rPr>
          <w:bCs/>
        </w:rPr>
        <w:t>M.</w:t>
      </w:r>
      <w:r w:rsidR="00BC3E9D">
        <w:rPr>
          <w:bCs/>
        </w:rPr>
        <w:t xml:space="preserve"> DELAUP Luc</w:t>
      </w:r>
    </w:p>
    <w:p w:rsidR="00461C7D" w:rsidRPr="00F60849" w:rsidRDefault="00461C7D" w:rsidP="00BC3E9D">
      <w:pPr>
        <w:ind w:left="709" w:hanging="709"/>
        <w:rPr>
          <w:bCs/>
          <w:sz w:val="16"/>
          <w:szCs w:val="16"/>
        </w:rPr>
      </w:pPr>
    </w:p>
    <w:p w:rsidR="00461C7D" w:rsidRDefault="00461C7D" w:rsidP="00BC3E9D">
      <w:pPr>
        <w:ind w:left="709" w:hanging="709"/>
        <w:rPr>
          <w:bCs/>
        </w:rPr>
      </w:pPr>
      <w:r>
        <w:rPr>
          <w:bCs/>
        </w:rPr>
        <w:t>Le maire propose d’ajouter à 3 questions à l’ordre du jour :</w:t>
      </w:r>
    </w:p>
    <w:p w:rsidR="00461C7D" w:rsidRDefault="00461C7D" w:rsidP="00461C7D">
      <w:pPr>
        <w:rPr>
          <w:bCs/>
        </w:rPr>
      </w:pPr>
      <w:r>
        <w:rPr>
          <w:bCs/>
        </w:rPr>
        <w:t xml:space="preserve">- </w:t>
      </w:r>
      <w:r w:rsidRPr="00461C7D">
        <w:rPr>
          <w:bCs/>
        </w:rPr>
        <w:t>DM Voirie</w:t>
      </w:r>
    </w:p>
    <w:p w:rsidR="00461C7D" w:rsidRDefault="00461C7D" w:rsidP="00461C7D">
      <w:pPr>
        <w:rPr>
          <w:bCs/>
        </w:rPr>
      </w:pPr>
      <w:r>
        <w:rPr>
          <w:bCs/>
        </w:rPr>
        <w:t xml:space="preserve">- Demande SIPL  </w:t>
      </w:r>
    </w:p>
    <w:p w:rsidR="00461C7D" w:rsidRDefault="00461C7D" w:rsidP="00461C7D">
      <w:pPr>
        <w:rPr>
          <w:bCs/>
        </w:rPr>
      </w:pPr>
      <w:r>
        <w:rPr>
          <w:bCs/>
        </w:rPr>
        <w:t>- Remboursement anticipé du prêt relais de l’Auberge</w:t>
      </w:r>
    </w:p>
    <w:p w:rsidR="00461C7D" w:rsidRPr="00461C7D" w:rsidRDefault="00461C7D" w:rsidP="00461C7D">
      <w:pPr>
        <w:rPr>
          <w:bCs/>
        </w:rPr>
      </w:pPr>
      <w:r>
        <w:rPr>
          <w:bCs/>
        </w:rPr>
        <w:t>Accord unanime du CM</w:t>
      </w:r>
    </w:p>
    <w:p w:rsidR="00BC3E9D" w:rsidRPr="00F60849" w:rsidRDefault="00BC3E9D" w:rsidP="00BC3E9D">
      <w:pPr>
        <w:rPr>
          <w:b/>
          <w:bCs/>
          <w:sz w:val="16"/>
          <w:szCs w:val="16"/>
          <w:lang w:val="de-DE"/>
        </w:rPr>
      </w:pPr>
    </w:p>
    <w:p w:rsidR="00BC3E9D" w:rsidRDefault="00BC3E9D" w:rsidP="00BC3E9D">
      <w:pPr>
        <w:rPr>
          <w:b/>
          <w:bCs/>
          <w:u w:val="single"/>
        </w:rPr>
      </w:pPr>
      <w:r>
        <w:rPr>
          <w:b/>
          <w:bCs/>
          <w:u w:val="single"/>
        </w:rPr>
        <w:t xml:space="preserve">I </w:t>
      </w:r>
      <w:r w:rsidR="00461C7D">
        <w:rPr>
          <w:b/>
          <w:bCs/>
          <w:u w:val="single"/>
        </w:rPr>
        <w:t>DM VOIRIE</w:t>
      </w:r>
    </w:p>
    <w:p w:rsidR="00461C7D" w:rsidRDefault="00461C7D" w:rsidP="00BC3E9D">
      <w:pPr>
        <w:rPr>
          <w:bCs/>
        </w:rPr>
      </w:pPr>
      <w:r>
        <w:rPr>
          <w:bCs/>
        </w:rPr>
        <w:t>La commune devant rembourser un trop perçu de subvention du Conseil Départemental, il est nécessaire d’effectuer une décision modificative sur les comptes du budget :</w:t>
      </w:r>
    </w:p>
    <w:p w:rsidR="00461C7D" w:rsidRDefault="00461C7D" w:rsidP="00BC3E9D">
      <w:pPr>
        <w:rPr>
          <w:bCs/>
        </w:rPr>
      </w:pPr>
      <w:r>
        <w:rPr>
          <w:bCs/>
        </w:rPr>
        <w:t>+ 3780€ au compte 1323 ; - 3780€ au compte 2151</w:t>
      </w:r>
    </w:p>
    <w:p w:rsidR="00BC3E9D" w:rsidRDefault="00461C7D" w:rsidP="00BC3E9D">
      <w:pPr>
        <w:rPr>
          <w:bCs/>
        </w:rPr>
      </w:pPr>
      <w:r>
        <w:rPr>
          <w:bCs/>
        </w:rPr>
        <w:t>V</w:t>
      </w:r>
      <w:r w:rsidR="00BC3E9D">
        <w:rPr>
          <w:bCs/>
        </w:rPr>
        <w:t>oté à l’unanimité</w:t>
      </w:r>
    </w:p>
    <w:p w:rsidR="00BC3E9D" w:rsidRPr="00F60849" w:rsidRDefault="00BC3E9D" w:rsidP="00BC3E9D">
      <w:pPr>
        <w:rPr>
          <w:bCs/>
          <w:sz w:val="16"/>
          <w:szCs w:val="16"/>
        </w:rPr>
      </w:pPr>
    </w:p>
    <w:p w:rsidR="00BC3E9D" w:rsidRDefault="00BC3E9D" w:rsidP="00BC3E9D">
      <w:pPr>
        <w:rPr>
          <w:b/>
          <w:bCs/>
          <w:u w:val="single"/>
        </w:rPr>
      </w:pPr>
      <w:r>
        <w:rPr>
          <w:bCs/>
        </w:rPr>
        <w:t xml:space="preserve"> </w:t>
      </w:r>
      <w:r w:rsidR="004B53DD">
        <w:rPr>
          <w:b/>
          <w:bCs/>
          <w:u w:val="single"/>
        </w:rPr>
        <w:t>II</w:t>
      </w:r>
      <w:r>
        <w:rPr>
          <w:b/>
          <w:bCs/>
          <w:u w:val="single"/>
        </w:rPr>
        <w:t xml:space="preserve"> REMBOURSEMENT </w:t>
      </w:r>
      <w:r w:rsidR="00662D6A">
        <w:rPr>
          <w:b/>
          <w:bCs/>
          <w:u w:val="single"/>
        </w:rPr>
        <w:t>PRET RELAIS DE L’AUBERGE</w:t>
      </w:r>
    </w:p>
    <w:p w:rsidR="00BC3E9D" w:rsidRDefault="00662D6A" w:rsidP="00BC3E9D">
      <w:pPr>
        <w:rPr>
          <w:bCs/>
        </w:rPr>
      </w:pPr>
      <w:r>
        <w:rPr>
          <w:bCs/>
        </w:rPr>
        <w:t>Les subventions concernant l’opération de réhabilitation de l’Auberge, étant perçues, un remboursement anticipé du prêt relais d’un montant de 500 000€ peut être réalisé.</w:t>
      </w:r>
    </w:p>
    <w:p w:rsidR="00662D6A" w:rsidRDefault="00662D6A" w:rsidP="00BC3E9D">
      <w:pPr>
        <w:rPr>
          <w:bCs/>
        </w:rPr>
      </w:pPr>
      <w:r>
        <w:rPr>
          <w:bCs/>
        </w:rPr>
        <w:t>Cette proposition est votée à l’unanimité.</w:t>
      </w:r>
    </w:p>
    <w:p w:rsidR="00662D6A" w:rsidRPr="00F60849" w:rsidRDefault="00662D6A" w:rsidP="00BC3E9D">
      <w:pPr>
        <w:rPr>
          <w:bCs/>
          <w:sz w:val="16"/>
          <w:szCs w:val="16"/>
        </w:rPr>
      </w:pPr>
    </w:p>
    <w:p w:rsidR="00BC3E9D" w:rsidRDefault="00BC3E9D" w:rsidP="00BC3E9D">
      <w:pPr>
        <w:rPr>
          <w:b/>
          <w:bCs/>
          <w:u w:val="single"/>
        </w:rPr>
      </w:pPr>
      <w:r>
        <w:rPr>
          <w:bCs/>
        </w:rPr>
        <w:t xml:space="preserve"> </w:t>
      </w:r>
      <w:r w:rsidR="004B53DD">
        <w:rPr>
          <w:b/>
          <w:bCs/>
          <w:u w:val="single"/>
        </w:rPr>
        <w:t>III</w:t>
      </w:r>
      <w:r>
        <w:rPr>
          <w:b/>
          <w:bCs/>
          <w:u w:val="single"/>
        </w:rPr>
        <w:t xml:space="preserve"> </w:t>
      </w:r>
      <w:r w:rsidR="00662D6A">
        <w:rPr>
          <w:b/>
          <w:bCs/>
          <w:u w:val="single"/>
        </w:rPr>
        <w:t>PREEMPTION SUR VENTE MAISON MARCAILLOU</w:t>
      </w:r>
    </w:p>
    <w:p w:rsidR="00BC3E9D" w:rsidRDefault="00BC3E9D" w:rsidP="00BC3E9D">
      <w:pPr>
        <w:rPr>
          <w:bCs/>
        </w:rPr>
      </w:pPr>
      <w:r>
        <w:rPr>
          <w:bCs/>
        </w:rPr>
        <w:t xml:space="preserve">Unanimement le CM </w:t>
      </w:r>
      <w:r w:rsidR="00662D6A">
        <w:rPr>
          <w:bCs/>
        </w:rPr>
        <w:t>décide de</w:t>
      </w:r>
      <w:r>
        <w:rPr>
          <w:bCs/>
        </w:rPr>
        <w:t xml:space="preserve"> </w:t>
      </w:r>
      <w:r w:rsidR="00662D6A">
        <w:rPr>
          <w:bCs/>
        </w:rPr>
        <w:t>ne pas faire valoir le droit de préemption de la commune sur cette vente.</w:t>
      </w:r>
    </w:p>
    <w:p w:rsidR="00BC3E9D" w:rsidRPr="00F60849" w:rsidRDefault="00BC3E9D" w:rsidP="00BC3E9D">
      <w:pPr>
        <w:rPr>
          <w:bCs/>
          <w:sz w:val="16"/>
          <w:szCs w:val="16"/>
        </w:rPr>
      </w:pPr>
    </w:p>
    <w:p w:rsidR="00BC3E9D" w:rsidRDefault="00BC3E9D" w:rsidP="00BC3E9D">
      <w:pPr>
        <w:rPr>
          <w:b/>
          <w:bCs/>
          <w:u w:val="single"/>
        </w:rPr>
      </w:pPr>
      <w:r>
        <w:rPr>
          <w:b/>
          <w:bCs/>
          <w:u w:val="single"/>
        </w:rPr>
        <w:t xml:space="preserve"> </w:t>
      </w:r>
      <w:r w:rsidR="004B53DD">
        <w:rPr>
          <w:b/>
          <w:bCs/>
          <w:u w:val="single"/>
        </w:rPr>
        <w:t>I</w:t>
      </w:r>
      <w:r>
        <w:rPr>
          <w:b/>
          <w:bCs/>
          <w:u w:val="single"/>
        </w:rPr>
        <w:t xml:space="preserve">V </w:t>
      </w:r>
      <w:r w:rsidR="00662D6A">
        <w:rPr>
          <w:b/>
          <w:bCs/>
          <w:u w:val="single"/>
        </w:rPr>
        <w:t>SIGNALITIQUE PNR</w:t>
      </w:r>
    </w:p>
    <w:p w:rsidR="00662D6A" w:rsidRDefault="00BC3E9D" w:rsidP="00BC3E9D">
      <w:pPr>
        <w:rPr>
          <w:bCs/>
        </w:rPr>
      </w:pPr>
      <w:r>
        <w:rPr>
          <w:bCs/>
        </w:rPr>
        <w:t xml:space="preserve">Le CM donne unanimement son accord pour </w:t>
      </w:r>
      <w:r w:rsidR="00662D6A">
        <w:rPr>
          <w:bCs/>
        </w:rPr>
        <w:t xml:space="preserve">l’acquisition de 2 panneaux à installer aux entrées de la commune indiquant qu’elle est dans le périmètre du Parc Naturel Régional des Baronnies Provençales. Montant prévu 200€ </w:t>
      </w:r>
      <w:r w:rsidR="004B53DD">
        <w:rPr>
          <w:bCs/>
        </w:rPr>
        <w:t>dont</w:t>
      </w:r>
      <w:r w:rsidR="00662D6A">
        <w:rPr>
          <w:bCs/>
        </w:rPr>
        <w:t xml:space="preserve"> une participation de 100€ du PNRBP.</w:t>
      </w:r>
    </w:p>
    <w:p w:rsidR="00662D6A" w:rsidRPr="00F60849" w:rsidRDefault="00662D6A" w:rsidP="00BC3E9D">
      <w:pPr>
        <w:rPr>
          <w:bCs/>
          <w:sz w:val="16"/>
          <w:szCs w:val="16"/>
        </w:rPr>
      </w:pPr>
    </w:p>
    <w:p w:rsidR="00BC3E9D" w:rsidRDefault="004B53DD" w:rsidP="00BC3E9D">
      <w:pPr>
        <w:rPr>
          <w:b/>
          <w:bCs/>
          <w:u w:val="single"/>
        </w:rPr>
      </w:pPr>
      <w:r>
        <w:rPr>
          <w:b/>
          <w:bCs/>
          <w:u w:val="single"/>
        </w:rPr>
        <w:t>V</w:t>
      </w:r>
      <w:r w:rsidR="00BC3E9D">
        <w:rPr>
          <w:b/>
          <w:bCs/>
          <w:u w:val="single"/>
        </w:rPr>
        <w:t xml:space="preserve"> </w:t>
      </w:r>
      <w:r w:rsidR="00662D6A">
        <w:rPr>
          <w:b/>
          <w:bCs/>
          <w:u w:val="single"/>
        </w:rPr>
        <w:t>EXTENSION DU COLUMBARIUM</w:t>
      </w:r>
    </w:p>
    <w:p w:rsidR="00BC3E9D" w:rsidRDefault="00BB7CAC" w:rsidP="00BC3E9D">
      <w:pPr>
        <w:rPr>
          <w:bCs/>
        </w:rPr>
      </w:pPr>
      <w:r>
        <w:rPr>
          <w:bCs/>
        </w:rPr>
        <w:t>Compte tenu des demandes, il est nécessaire d’augmenter la capacité d’accueil du columbarium.</w:t>
      </w:r>
    </w:p>
    <w:p w:rsidR="00BB7CAC" w:rsidRDefault="00BB7CAC" w:rsidP="00BC3E9D">
      <w:pPr>
        <w:rPr>
          <w:bCs/>
        </w:rPr>
      </w:pPr>
      <w:r>
        <w:rPr>
          <w:bCs/>
        </w:rPr>
        <w:t xml:space="preserve">Unanimement, le CM donne son accord pour une extension de 8 cases pour un montant de 5696,40€ selon le devis présenté par l’entreprise </w:t>
      </w:r>
      <w:proofErr w:type="spellStart"/>
      <w:r>
        <w:rPr>
          <w:bCs/>
        </w:rPr>
        <w:t>Robresco</w:t>
      </w:r>
      <w:proofErr w:type="spellEnd"/>
      <w:r>
        <w:rPr>
          <w:bCs/>
        </w:rPr>
        <w:t>.</w:t>
      </w:r>
    </w:p>
    <w:p w:rsidR="00BB7CAC" w:rsidRPr="00F60849" w:rsidRDefault="00BB7CAC" w:rsidP="00BC3E9D">
      <w:pPr>
        <w:rPr>
          <w:bCs/>
          <w:sz w:val="16"/>
          <w:szCs w:val="16"/>
        </w:rPr>
      </w:pPr>
    </w:p>
    <w:p w:rsidR="00BC3E9D" w:rsidRDefault="004B53DD" w:rsidP="00BC3E9D">
      <w:pPr>
        <w:rPr>
          <w:b/>
          <w:bCs/>
          <w:u w:val="single"/>
        </w:rPr>
      </w:pPr>
      <w:r>
        <w:rPr>
          <w:b/>
          <w:bCs/>
          <w:u w:val="single"/>
        </w:rPr>
        <w:t>VI</w:t>
      </w:r>
      <w:r w:rsidR="00BC3E9D">
        <w:rPr>
          <w:b/>
          <w:bCs/>
          <w:u w:val="single"/>
        </w:rPr>
        <w:t xml:space="preserve"> </w:t>
      </w:r>
      <w:r w:rsidR="00BB7CAC">
        <w:rPr>
          <w:b/>
          <w:bCs/>
          <w:u w:val="single"/>
        </w:rPr>
        <w:t>RYTHMES SCOLAIRES</w:t>
      </w:r>
    </w:p>
    <w:p w:rsidR="00BB7CAC" w:rsidRDefault="00BB7CAC" w:rsidP="00BC3E9D">
      <w:pPr>
        <w:rPr>
          <w:bCs/>
        </w:rPr>
      </w:pPr>
      <w:r>
        <w:rPr>
          <w:bCs/>
        </w:rPr>
        <w:t>Après discussion, compte tenu des résultats de l’enquête effectuée auprès des parents, le CM décide de demander, comme le prévoient les nouvelles dispositions, le passage à 4 journées de classe hebdomadaires à la rentrée 2017</w:t>
      </w:r>
    </w:p>
    <w:p w:rsidR="00BC3E9D" w:rsidRPr="00F60849" w:rsidRDefault="00BC3E9D" w:rsidP="00BC3E9D">
      <w:pPr>
        <w:rPr>
          <w:bCs/>
          <w:sz w:val="16"/>
          <w:szCs w:val="16"/>
        </w:rPr>
      </w:pPr>
    </w:p>
    <w:p w:rsidR="00BC3E9D" w:rsidRDefault="00BC3E9D" w:rsidP="00BC3E9D">
      <w:pPr>
        <w:rPr>
          <w:b/>
          <w:bCs/>
          <w:u w:val="single"/>
        </w:rPr>
      </w:pPr>
      <w:r>
        <w:rPr>
          <w:b/>
          <w:bCs/>
          <w:u w:val="single"/>
        </w:rPr>
        <w:t xml:space="preserve">VII </w:t>
      </w:r>
      <w:r w:rsidR="00BB7CAC">
        <w:rPr>
          <w:b/>
          <w:bCs/>
          <w:u w:val="single"/>
        </w:rPr>
        <w:t>LOGEMENTS CHÊNELET ET VOIRIE GRANDES PIECES</w:t>
      </w:r>
    </w:p>
    <w:p w:rsidR="00557E4C" w:rsidRDefault="00BB7CAC" w:rsidP="00BC3E9D">
      <w:pPr>
        <w:rPr>
          <w:bCs/>
        </w:rPr>
      </w:pPr>
      <w:r>
        <w:rPr>
          <w:bCs/>
        </w:rPr>
        <w:t xml:space="preserve">Durant le charroi du chantier, le chemin d’accès et le parking ont été fortement dégradés. Après discussion, il a été convenu </w:t>
      </w:r>
      <w:r w:rsidR="00557E4C">
        <w:rPr>
          <w:bCs/>
        </w:rPr>
        <w:t xml:space="preserve">que la prise en charge financière sera répartie par moitié entre la Société </w:t>
      </w:r>
      <w:proofErr w:type="spellStart"/>
      <w:r w:rsidR="00557E4C">
        <w:rPr>
          <w:bCs/>
        </w:rPr>
        <w:t>Chênelet</w:t>
      </w:r>
      <w:proofErr w:type="spellEnd"/>
      <w:r w:rsidR="00557E4C">
        <w:rPr>
          <w:bCs/>
        </w:rPr>
        <w:t xml:space="preserve"> et la commune.</w:t>
      </w:r>
    </w:p>
    <w:p w:rsidR="00557E4C" w:rsidRDefault="00557E4C" w:rsidP="00BC3E9D">
      <w:pPr>
        <w:rPr>
          <w:bCs/>
        </w:rPr>
      </w:pPr>
      <w:r>
        <w:rPr>
          <w:bCs/>
        </w:rPr>
        <w:t>Unanimement le CM donne son accord pour cette répartition.</w:t>
      </w:r>
    </w:p>
    <w:p w:rsidR="00BC3E9D" w:rsidRPr="00F60849" w:rsidRDefault="00BC3E9D" w:rsidP="00BC3E9D">
      <w:pPr>
        <w:rPr>
          <w:bCs/>
          <w:sz w:val="16"/>
          <w:szCs w:val="16"/>
        </w:rPr>
      </w:pPr>
    </w:p>
    <w:p w:rsidR="00BC3E9D" w:rsidRDefault="004B53DD" w:rsidP="00BC3E9D">
      <w:pPr>
        <w:rPr>
          <w:b/>
          <w:bCs/>
          <w:u w:val="single"/>
        </w:rPr>
      </w:pPr>
      <w:r>
        <w:rPr>
          <w:b/>
          <w:bCs/>
          <w:u w:val="single"/>
        </w:rPr>
        <w:t>VIII</w:t>
      </w:r>
      <w:r w:rsidR="00BC3E9D">
        <w:rPr>
          <w:b/>
          <w:bCs/>
          <w:u w:val="single"/>
        </w:rPr>
        <w:t xml:space="preserve"> </w:t>
      </w:r>
      <w:r w:rsidR="00557E4C">
        <w:rPr>
          <w:b/>
          <w:bCs/>
          <w:u w:val="single"/>
        </w:rPr>
        <w:t>PLANS CREATION DE LA NOUVELLE MAIRIE</w:t>
      </w:r>
    </w:p>
    <w:p w:rsidR="00557E4C" w:rsidRDefault="00557E4C" w:rsidP="00BC3E9D">
      <w:pPr>
        <w:rPr>
          <w:bCs/>
        </w:rPr>
      </w:pPr>
      <w:r>
        <w:rPr>
          <w:bCs/>
        </w:rPr>
        <w:t>Suite à l’acquisition du bâtiment « </w:t>
      </w:r>
      <w:proofErr w:type="spellStart"/>
      <w:r>
        <w:rPr>
          <w:bCs/>
        </w:rPr>
        <w:t>Richand</w:t>
      </w:r>
      <w:proofErr w:type="spellEnd"/>
      <w:r>
        <w:rPr>
          <w:bCs/>
        </w:rPr>
        <w:t> » à la Remise pour la création d’une nouvelle mairie et une nouvelle agence postale, le CM donne son accord pour les plans établis évalués par le Centre de Gestion de la Fonction Publique Territoriale (CGFPT) à 48 221.40€</w:t>
      </w:r>
    </w:p>
    <w:p w:rsidR="00BC3E9D" w:rsidRDefault="00557E4C" w:rsidP="00BC3E9D">
      <w:pPr>
        <w:rPr>
          <w:bCs/>
        </w:rPr>
      </w:pPr>
      <w:r>
        <w:rPr>
          <w:bCs/>
        </w:rPr>
        <w:t>Pour financer ces travaux, le conseil unanime décide de demander  des subventions :</w:t>
      </w:r>
    </w:p>
    <w:p w:rsidR="00F60849" w:rsidRDefault="00557E4C" w:rsidP="00557E4C">
      <w:pPr>
        <w:rPr>
          <w:bCs/>
        </w:rPr>
      </w:pPr>
      <w:r w:rsidRPr="00557E4C">
        <w:rPr>
          <w:bCs/>
        </w:rPr>
        <w:t>FRAT</w:t>
      </w:r>
      <w:r>
        <w:rPr>
          <w:bCs/>
        </w:rPr>
        <w:t> </w:t>
      </w:r>
      <w:r w:rsidR="00F60849">
        <w:rPr>
          <w:bCs/>
        </w:rPr>
        <w:t xml:space="preserve">30% </w:t>
      </w:r>
      <w:r w:rsidR="00F60849">
        <w:rPr>
          <w:bCs/>
        </w:rPr>
        <w:t xml:space="preserve">  Fonds Régional d’Aménagement du Territoire (PACA)  </w:t>
      </w:r>
      <w:r>
        <w:rPr>
          <w:bCs/>
        </w:rPr>
        <w:t xml:space="preserve">et </w:t>
      </w:r>
    </w:p>
    <w:p w:rsidR="00557E4C" w:rsidRDefault="00557E4C" w:rsidP="00557E4C">
      <w:pPr>
        <w:rPr>
          <w:bCs/>
        </w:rPr>
      </w:pPr>
      <w:r>
        <w:rPr>
          <w:bCs/>
        </w:rPr>
        <w:t>SIPL 40%</w:t>
      </w:r>
      <w:r w:rsidR="00F60849">
        <w:rPr>
          <w:bCs/>
        </w:rPr>
        <w:t xml:space="preserve">     </w:t>
      </w:r>
      <w:bookmarkStart w:id="0" w:name="_GoBack"/>
      <w:bookmarkEnd w:id="0"/>
      <w:r w:rsidR="00F60849">
        <w:rPr>
          <w:bCs/>
        </w:rPr>
        <w:t>Fonds de Soutien à l’Investissement Local (Etat)</w:t>
      </w:r>
    </w:p>
    <w:p w:rsidR="00F60849" w:rsidRDefault="00F60849">
      <w:pPr>
        <w:suppressAutoHyphens w:val="0"/>
        <w:spacing w:after="200" w:line="276" w:lineRule="auto"/>
        <w:rPr>
          <w:bCs/>
        </w:rPr>
      </w:pPr>
      <w:r>
        <w:rPr>
          <w:bCs/>
        </w:rPr>
        <w:br w:type="page"/>
      </w:r>
    </w:p>
    <w:p w:rsidR="00D45321" w:rsidRPr="00557E4C" w:rsidRDefault="00D45321" w:rsidP="00557E4C">
      <w:pPr>
        <w:rPr>
          <w:bCs/>
        </w:rPr>
      </w:pPr>
    </w:p>
    <w:p w:rsidR="00C5755F" w:rsidRDefault="004B53DD" w:rsidP="00C5755F">
      <w:pPr>
        <w:rPr>
          <w:b/>
          <w:u w:val="single"/>
        </w:rPr>
      </w:pPr>
      <w:r>
        <w:rPr>
          <w:b/>
          <w:bCs/>
          <w:u w:val="single"/>
        </w:rPr>
        <w:t>I</w:t>
      </w:r>
      <w:r w:rsidR="00BC3E9D">
        <w:rPr>
          <w:b/>
          <w:bCs/>
          <w:u w:val="single"/>
        </w:rPr>
        <w:t xml:space="preserve">X </w:t>
      </w:r>
      <w:r w:rsidR="00C5755F">
        <w:rPr>
          <w:b/>
          <w:u w:val="single"/>
        </w:rPr>
        <w:t>SUBVENTIONS AUX ASSOCIATIONS</w:t>
      </w:r>
    </w:p>
    <w:p w:rsidR="00C5755F" w:rsidRDefault="00C5755F" w:rsidP="00C5755F">
      <w:pPr>
        <w:ind w:firstLine="708"/>
        <w:rPr>
          <w:b/>
          <w:sz w:val="20"/>
          <w:szCs w:val="20"/>
          <w:u w:val="single"/>
        </w:rPr>
      </w:pPr>
    </w:p>
    <w:p w:rsidR="00C5755F" w:rsidRDefault="00C5755F" w:rsidP="00C5755F">
      <w:r>
        <w:t>Votées à l’unanimité</w:t>
      </w:r>
    </w:p>
    <w:p w:rsidR="00C5755F" w:rsidRDefault="00C5755F" w:rsidP="00C5755F">
      <w:pPr>
        <w:pStyle w:val="Paragraphedeliste"/>
        <w:numPr>
          <w:ilvl w:val="0"/>
          <w:numId w:val="6"/>
        </w:numPr>
      </w:pPr>
      <w:r>
        <w:t>Comité des fêtes de L’Epine : 800€</w:t>
      </w:r>
    </w:p>
    <w:p w:rsidR="00C5755F" w:rsidRDefault="00C5755F" w:rsidP="00C5755F">
      <w:pPr>
        <w:pStyle w:val="Paragraphedeliste"/>
        <w:numPr>
          <w:ilvl w:val="0"/>
          <w:numId w:val="6"/>
        </w:numPr>
      </w:pPr>
      <w:r>
        <w:t>Peintres à L’Epine : 800€</w:t>
      </w:r>
    </w:p>
    <w:p w:rsidR="00C5755F" w:rsidRDefault="00C5755F" w:rsidP="00C5755F">
      <w:pPr>
        <w:pStyle w:val="Paragraphedeliste"/>
        <w:numPr>
          <w:ilvl w:val="0"/>
          <w:numId w:val="6"/>
        </w:numPr>
      </w:pPr>
      <w:r>
        <w:t>Foyer Rural : 910€</w:t>
      </w:r>
    </w:p>
    <w:p w:rsidR="00C5755F" w:rsidRDefault="00C5755F" w:rsidP="00C5755F">
      <w:pPr>
        <w:pStyle w:val="Paragraphedeliste"/>
        <w:numPr>
          <w:ilvl w:val="0"/>
          <w:numId w:val="6"/>
        </w:numPr>
      </w:pPr>
      <w:r>
        <w:t>La Petite Boule : 300€</w:t>
      </w:r>
    </w:p>
    <w:p w:rsidR="00C5755F" w:rsidRDefault="00C5755F" w:rsidP="00C5755F">
      <w:pPr>
        <w:pStyle w:val="Paragraphedeliste"/>
        <w:numPr>
          <w:ilvl w:val="0"/>
          <w:numId w:val="6"/>
        </w:numPr>
      </w:pPr>
      <w:r>
        <w:t>Coopérative Scolaire L’Epine: 300€</w:t>
      </w:r>
    </w:p>
    <w:p w:rsidR="00C5755F" w:rsidRDefault="00C5755F" w:rsidP="00C5755F">
      <w:pPr>
        <w:pStyle w:val="Paragraphedeliste"/>
        <w:numPr>
          <w:ilvl w:val="0"/>
          <w:numId w:val="6"/>
        </w:numPr>
      </w:pPr>
      <w:r>
        <w:t>Confrérie de la Courge : 100€</w:t>
      </w:r>
    </w:p>
    <w:p w:rsidR="00C5755F" w:rsidRDefault="00C5755F" w:rsidP="00C5755F">
      <w:pPr>
        <w:pStyle w:val="Paragraphedeliste"/>
        <w:numPr>
          <w:ilvl w:val="0"/>
          <w:numId w:val="6"/>
        </w:numPr>
      </w:pPr>
      <w:r>
        <w:t>Pompiers de Serres : 250€</w:t>
      </w:r>
    </w:p>
    <w:p w:rsidR="00C5755F" w:rsidRDefault="00C5755F" w:rsidP="00C5755F">
      <w:pPr>
        <w:pStyle w:val="Paragraphedeliste"/>
        <w:numPr>
          <w:ilvl w:val="0"/>
          <w:numId w:val="6"/>
        </w:numPr>
      </w:pPr>
      <w:r>
        <w:t>SPA : 300€ (Fonction de la population)</w:t>
      </w:r>
    </w:p>
    <w:p w:rsidR="00C5755F" w:rsidRDefault="00C5755F" w:rsidP="00C5755F">
      <w:pPr>
        <w:pStyle w:val="Paragraphedeliste"/>
        <w:numPr>
          <w:ilvl w:val="0"/>
          <w:numId w:val="6"/>
        </w:numPr>
      </w:pPr>
      <w:proofErr w:type="spellStart"/>
      <w:r>
        <w:t>Sporting</w:t>
      </w:r>
      <w:proofErr w:type="spellEnd"/>
      <w:r>
        <w:t xml:space="preserve"> Club de Serres : 50€</w:t>
      </w:r>
    </w:p>
    <w:p w:rsidR="00C5755F" w:rsidRDefault="00C5755F" w:rsidP="00C5755F">
      <w:pPr>
        <w:pStyle w:val="Paragraphedeliste"/>
        <w:numPr>
          <w:ilvl w:val="0"/>
          <w:numId w:val="6"/>
        </w:numPr>
      </w:pPr>
      <w:r>
        <w:t>Bien vivre entre Aigue et Buëch : 300€</w:t>
      </w:r>
    </w:p>
    <w:p w:rsidR="00C5755F" w:rsidRDefault="004B53DD" w:rsidP="00C5755F">
      <w:pPr>
        <w:pStyle w:val="Paragraphedeliste"/>
        <w:numPr>
          <w:ilvl w:val="0"/>
          <w:numId w:val="6"/>
        </w:numPr>
      </w:pPr>
      <w:r>
        <w:t>A</w:t>
      </w:r>
      <w:r w:rsidR="00C5755F">
        <w:t>DMR : 300€</w:t>
      </w:r>
    </w:p>
    <w:p w:rsidR="00C5755F" w:rsidRDefault="00C5755F" w:rsidP="00C5755F">
      <w:pPr>
        <w:pStyle w:val="Paragraphedeliste"/>
        <w:numPr>
          <w:ilvl w:val="0"/>
          <w:numId w:val="6"/>
        </w:numPr>
      </w:pPr>
      <w:r>
        <w:t>FSE du Collège de Serres : 150€</w:t>
      </w:r>
    </w:p>
    <w:p w:rsidR="00C5755F" w:rsidRDefault="00C5755F" w:rsidP="00C5755F">
      <w:pPr>
        <w:pStyle w:val="Paragraphedeliste"/>
        <w:numPr>
          <w:ilvl w:val="0"/>
          <w:numId w:val="6"/>
        </w:numPr>
      </w:pPr>
      <w:r>
        <w:t>Association Préservation des Paysages : 100€</w:t>
      </w:r>
    </w:p>
    <w:p w:rsidR="00BC3E9D" w:rsidRDefault="00BC3E9D" w:rsidP="00D45321">
      <w:pPr>
        <w:rPr>
          <w:bCs/>
        </w:rPr>
      </w:pPr>
    </w:p>
    <w:p w:rsidR="00BC3E9D" w:rsidRDefault="00BC3E9D" w:rsidP="00BC3E9D">
      <w:pPr>
        <w:rPr>
          <w:bCs/>
        </w:rPr>
      </w:pPr>
    </w:p>
    <w:p w:rsidR="00BC3E9D" w:rsidRDefault="00BC3E9D" w:rsidP="00BC3E9D">
      <w:pPr>
        <w:rPr>
          <w:bCs/>
        </w:rPr>
      </w:pPr>
    </w:p>
    <w:p w:rsidR="00BC3E9D" w:rsidRDefault="00BC3E9D" w:rsidP="00845C85">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rsidR="00950C2D" w:rsidRDefault="00F60849" w:rsidP="00F60849">
      <w:pPr>
        <w:ind w:left="6372"/>
        <w:rPr>
          <w:bCs/>
        </w:rPr>
      </w:pPr>
      <w:r>
        <w:rPr>
          <w:bCs/>
        </w:rPr>
        <w:t xml:space="preserve">  Le maire</w:t>
      </w:r>
    </w:p>
    <w:p w:rsidR="00F60849" w:rsidRDefault="00F60849" w:rsidP="00F60849">
      <w:pPr>
        <w:ind w:left="6372"/>
        <w:rPr>
          <w:bCs/>
        </w:rPr>
      </w:pPr>
    </w:p>
    <w:p w:rsidR="00F60849" w:rsidRDefault="00F60849" w:rsidP="00F60849">
      <w:pPr>
        <w:ind w:left="6372"/>
        <w:rPr>
          <w:bCs/>
        </w:rPr>
      </w:pPr>
    </w:p>
    <w:p w:rsidR="00F60849" w:rsidRDefault="00F60849" w:rsidP="00F60849">
      <w:pPr>
        <w:ind w:left="6372"/>
        <w:rPr>
          <w:bCs/>
        </w:rPr>
      </w:pPr>
    </w:p>
    <w:p w:rsidR="00F60849" w:rsidRDefault="00F60849" w:rsidP="00F60849">
      <w:pPr>
        <w:ind w:left="6372"/>
        <w:rPr>
          <w:bCs/>
        </w:rPr>
      </w:pPr>
      <w:r>
        <w:rPr>
          <w:bCs/>
        </w:rPr>
        <w:t>Luc DELAUP</w:t>
      </w:r>
    </w:p>
    <w:p w:rsidR="00950C2D" w:rsidRDefault="00950C2D" w:rsidP="00BC3E9D">
      <w:pPr>
        <w:rPr>
          <w:bCs/>
        </w:rPr>
      </w:pPr>
    </w:p>
    <w:p w:rsidR="00950C2D" w:rsidRDefault="00950C2D" w:rsidP="00BC3E9D">
      <w:pPr>
        <w:rPr>
          <w:bCs/>
        </w:rPr>
      </w:pPr>
    </w:p>
    <w:p w:rsidR="00BC3E9D" w:rsidRDefault="00BC3E9D" w:rsidP="00BC3E9D">
      <w:pPr>
        <w:rPr>
          <w:bCs/>
        </w:rPr>
      </w:pPr>
    </w:p>
    <w:p w:rsidR="00BC3E9D" w:rsidRDefault="00BC3E9D" w:rsidP="00BC3E9D">
      <w:pPr>
        <w:rPr>
          <w:bCs/>
        </w:rPr>
      </w:pPr>
    </w:p>
    <w:p w:rsidR="00BC3E9D" w:rsidRDefault="00BC3E9D" w:rsidP="00BC3E9D">
      <w:pPr>
        <w:rPr>
          <w:bCs/>
        </w:rPr>
      </w:pPr>
    </w:p>
    <w:p w:rsidR="00BC3E9D" w:rsidRDefault="00BC3E9D" w:rsidP="00BC3E9D">
      <w:pPr>
        <w:rPr>
          <w:bCs/>
        </w:rPr>
      </w:pPr>
    </w:p>
    <w:p w:rsidR="00BC3E9D" w:rsidRDefault="00BC3E9D" w:rsidP="00BC3E9D">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p>
    <w:p w:rsidR="00BC3E9D" w:rsidRDefault="00BC3E9D" w:rsidP="00BC3E9D">
      <w:pPr>
        <w:rPr>
          <w:bCs/>
        </w:rPr>
      </w:pPr>
    </w:p>
    <w:p w:rsidR="00BC3E9D" w:rsidRDefault="00BC3E9D" w:rsidP="00BC3E9D">
      <w:pPr>
        <w:rPr>
          <w:bCs/>
        </w:rPr>
      </w:pPr>
    </w:p>
    <w:p w:rsidR="00BC3E9D" w:rsidRDefault="00BC3E9D" w:rsidP="00BC3E9D">
      <w:pPr>
        <w:ind w:left="709" w:hanging="709"/>
      </w:pPr>
    </w:p>
    <w:p w:rsidR="00BC3E9D" w:rsidRDefault="00BC3E9D" w:rsidP="00BC3E9D"/>
    <w:p w:rsidR="00BC3E9D" w:rsidRDefault="00BC3E9D" w:rsidP="00BC3E9D"/>
    <w:p w:rsidR="0043627A" w:rsidRDefault="0043627A"/>
    <w:sectPr w:rsidR="0043627A" w:rsidSect="00557E4C">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43F"/>
    <w:multiLevelType w:val="hybridMultilevel"/>
    <w:tmpl w:val="A962A396"/>
    <w:lvl w:ilvl="0" w:tplc="20F232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2311F"/>
    <w:multiLevelType w:val="hybridMultilevel"/>
    <w:tmpl w:val="8DBC01F6"/>
    <w:lvl w:ilvl="0" w:tplc="DE82CD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200952"/>
    <w:multiLevelType w:val="hybridMultilevel"/>
    <w:tmpl w:val="DD30FA8A"/>
    <w:lvl w:ilvl="0" w:tplc="8B6ADC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8A7ACC"/>
    <w:multiLevelType w:val="hybridMultilevel"/>
    <w:tmpl w:val="CB54C95A"/>
    <w:lvl w:ilvl="0" w:tplc="A558D2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252B8D"/>
    <w:multiLevelType w:val="hybridMultilevel"/>
    <w:tmpl w:val="50C62FAC"/>
    <w:lvl w:ilvl="0" w:tplc="923C75D8">
      <w:start w:val="39"/>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nsid w:val="5C254683"/>
    <w:multiLevelType w:val="hybridMultilevel"/>
    <w:tmpl w:val="59E8904A"/>
    <w:lvl w:ilvl="0" w:tplc="5B80C3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9D"/>
    <w:rsid w:val="0043627A"/>
    <w:rsid w:val="00461C7D"/>
    <w:rsid w:val="004B53DD"/>
    <w:rsid w:val="00557E4C"/>
    <w:rsid w:val="00662D6A"/>
    <w:rsid w:val="006B717F"/>
    <w:rsid w:val="00845C85"/>
    <w:rsid w:val="00950C2D"/>
    <w:rsid w:val="0098165A"/>
    <w:rsid w:val="00BB7CAC"/>
    <w:rsid w:val="00BC3E9D"/>
    <w:rsid w:val="00C5755F"/>
    <w:rsid w:val="00D45321"/>
    <w:rsid w:val="00F60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9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1C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9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75941">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512</Words>
  <Characters>2818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13</cp:revision>
  <dcterms:created xsi:type="dcterms:W3CDTF">2017-06-15T15:14:00Z</dcterms:created>
  <dcterms:modified xsi:type="dcterms:W3CDTF">2017-06-16T11:36:00Z</dcterms:modified>
</cp:coreProperties>
</file>