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6C" w:rsidRDefault="00E84B6C" w:rsidP="007E0F6C">
      <w:pPr>
        <w:ind w:hanging="993"/>
        <w:rPr>
          <w:b/>
          <w:bCs/>
          <w:sz w:val="28"/>
          <w:szCs w:val="28"/>
        </w:rPr>
      </w:pPr>
    </w:p>
    <w:p w:rsidR="007E0F6C" w:rsidRPr="00AF1B7A" w:rsidRDefault="007E0F6C" w:rsidP="007E0F6C">
      <w:pPr>
        <w:ind w:hanging="993"/>
        <w:rPr>
          <w:b/>
          <w:bCs/>
          <w:sz w:val="28"/>
          <w:szCs w:val="28"/>
        </w:rPr>
      </w:pPr>
      <w:r w:rsidRPr="00AF1B7A">
        <w:rPr>
          <w:b/>
          <w:bCs/>
          <w:sz w:val="28"/>
          <w:szCs w:val="28"/>
        </w:rPr>
        <w:t>MAIRIE  DE  L’EPINE</w:t>
      </w:r>
    </w:p>
    <w:p w:rsidR="007E0F6C" w:rsidRPr="00C75271" w:rsidRDefault="007E0F6C" w:rsidP="007E0F6C">
      <w:pPr>
        <w:spacing w:after="0"/>
        <w:ind w:hanging="993"/>
        <w:jc w:val="center"/>
        <w:rPr>
          <w:b/>
          <w:bCs/>
          <w:sz w:val="36"/>
          <w:szCs w:val="36"/>
          <w:u w:val="single"/>
        </w:rPr>
      </w:pPr>
      <w:r w:rsidRPr="00C75271">
        <w:rPr>
          <w:b/>
          <w:bCs/>
          <w:sz w:val="36"/>
          <w:szCs w:val="36"/>
          <w:u w:val="single"/>
        </w:rPr>
        <w:t>COMPTE-RENDU  DE  LA  REUNION  DU  CONSEIL</w:t>
      </w:r>
      <w:r>
        <w:rPr>
          <w:b/>
          <w:bCs/>
          <w:sz w:val="36"/>
          <w:szCs w:val="36"/>
          <w:u w:val="single"/>
        </w:rPr>
        <w:t xml:space="preserve"> </w:t>
      </w:r>
      <w:r w:rsidRPr="00C75271">
        <w:rPr>
          <w:b/>
          <w:bCs/>
          <w:sz w:val="36"/>
          <w:szCs w:val="36"/>
          <w:u w:val="single"/>
        </w:rPr>
        <w:t>MUNICIPAL</w:t>
      </w:r>
    </w:p>
    <w:p w:rsidR="007E0F6C" w:rsidRPr="00C75271" w:rsidRDefault="007E0F6C" w:rsidP="007E0F6C">
      <w:pPr>
        <w:spacing w:after="0"/>
        <w:ind w:hanging="993"/>
        <w:jc w:val="center"/>
        <w:rPr>
          <w:b/>
          <w:bCs/>
          <w:sz w:val="36"/>
          <w:szCs w:val="36"/>
          <w:u w:val="single"/>
        </w:rPr>
      </w:pPr>
      <w:r w:rsidRPr="00C75271">
        <w:rPr>
          <w:b/>
          <w:bCs/>
          <w:sz w:val="36"/>
          <w:szCs w:val="36"/>
          <w:u w:val="single"/>
        </w:rPr>
        <w:t xml:space="preserve">DU  </w:t>
      </w:r>
      <w:r>
        <w:rPr>
          <w:b/>
          <w:bCs/>
          <w:sz w:val="36"/>
          <w:szCs w:val="36"/>
          <w:u w:val="single"/>
        </w:rPr>
        <w:t>2</w:t>
      </w:r>
      <w:r w:rsidRPr="00C75271">
        <w:rPr>
          <w:b/>
          <w:bCs/>
          <w:sz w:val="36"/>
          <w:szCs w:val="36"/>
          <w:u w:val="single"/>
        </w:rPr>
        <w:t xml:space="preserve">3 </w:t>
      </w:r>
      <w:r>
        <w:rPr>
          <w:b/>
          <w:bCs/>
          <w:sz w:val="36"/>
          <w:szCs w:val="36"/>
          <w:u w:val="single"/>
        </w:rPr>
        <w:t xml:space="preserve">MARS </w:t>
      </w:r>
      <w:r w:rsidRPr="00C75271">
        <w:rPr>
          <w:b/>
          <w:bCs/>
          <w:sz w:val="36"/>
          <w:szCs w:val="36"/>
          <w:u w:val="single"/>
        </w:rPr>
        <w:t>201</w:t>
      </w:r>
      <w:r>
        <w:rPr>
          <w:b/>
          <w:bCs/>
          <w:sz w:val="36"/>
          <w:szCs w:val="36"/>
          <w:u w:val="single"/>
        </w:rPr>
        <w:t>8</w:t>
      </w:r>
      <w:r w:rsidRPr="00C75271">
        <w:rPr>
          <w:b/>
          <w:bCs/>
          <w:sz w:val="36"/>
          <w:szCs w:val="36"/>
          <w:u w:val="single"/>
        </w:rPr>
        <w:t>.</w:t>
      </w:r>
    </w:p>
    <w:p w:rsidR="007E0F6C" w:rsidRPr="00AF1B7A" w:rsidRDefault="007E0F6C" w:rsidP="007E0F6C">
      <w:pPr>
        <w:spacing w:after="0"/>
        <w:ind w:hanging="993"/>
        <w:jc w:val="center"/>
        <w:rPr>
          <w:b/>
          <w:bCs/>
          <w:sz w:val="28"/>
          <w:szCs w:val="28"/>
          <w:u w:val="single"/>
        </w:rPr>
      </w:pPr>
    </w:p>
    <w:p w:rsidR="007E0F6C" w:rsidRPr="007E0F6C" w:rsidRDefault="007E0F6C" w:rsidP="007E0F6C">
      <w:pPr>
        <w:spacing w:after="0"/>
        <w:ind w:hanging="993"/>
        <w:rPr>
          <w:b/>
          <w:bCs/>
          <w:sz w:val="28"/>
          <w:szCs w:val="28"/>
        </w:rPr>
      </w:pPr>
      <w:r w:rsidRPr="00AF1B7A">
        <w:rPr>
          <w:b/>
          <w:bCs/>
          <w:sz w:val="28"/>
          <w:szCs w:val="28"/>
          <w:u w:val="single"/>
        </w:rPr>
        <w:t>PRESENTS </w:t>
      </w:r>
      <w:r>
        <w:rPr>
          <w:b/>
          <w:bCs/>
          <w:sz w:val="28"/>
          <w:szCs w:val="28"/>
        </w:rPr>
        <w:t xml:space="preserve">: Mmes </w:t>
      </w:r>
      <w:r w:rsidRPr="00AF1B7A">
        <w:rPr>
          <w:b/>
          <w:bCs/>
          <w:sz w:val="28"/>
          <w:szCs w:val="28"/>
        </w:rPr>
        <w:t>BOUZIN L.,</w:t>
      </w:r>
      <w:r w:rsidRPr="007E0F6C">
        <w:rPr>
          <w:b/>
          <w:bCs/>
          <w:sz w:val="28"/>
          <w:szCs w:val="28"/>
        </w:rPr>
        <w:t xml:space="preserve"> </w:t>
      </w:r>
      <w:r w:rsidRPr="00AF1B7A">
        <w:rPr>
          <w:b/>
          <w:bCs/>
          <w:sz w:val="28"/>
          <w:szCs w:val="28"/>
        </w:rPr>
        <w:t>ARNOUX S</w:t>
      </w:r>
      <w:r>
        <w:rPr>
          <w:b/>
          <w:bCs/>
          <w:sz w:val="28"/>
          <w:szCs w:val="28"/>
        </w:rPr>
        <w:t>,</w:t>
      </w:r>
      <w:r w:rsidRPr="007E0F6C">
        <w:rPr>
          <w:b/>
          <w:bCs/>
          <w:sz w:val="28"/>
          <w:szCs w:val="28"/>
        </w:rPr>
        <w:t xml:space="preserve"> </w:t>
      </w:r>
      <w:r w:rsidRPr="00AF1B7A">
        <w:rPr>
          <w:b/>
          <w:bCs/>
          <w:sz w:val="28"/>
          <w:szCs w:val="28"/>
        </w:rPr>
        <w:t>VIAL  V</w:t>
      </w:r>
      <w:r>
        <w:rPr>
          <w:b/>
          <w:bCs/>
          <w:sz w:val="28"/>
          <w:szCs w:val="28"/>
        </w:rPr>
        <w:t>,</w:t>
      </w:r>
      <w:r w:rsidRPr="00AF1B7A">
        <w:rPr>
          <w:b/>
          <w:bCs/>
          <w:sz w:val="28"/>
          <w:szCs w:val="28"/>
        </w:rPr>
        <w:t xml:space="preserve"> MM. </w:t>
      </w:r>
      <w:r w:rsidRPr="007E0F6C">
        <w:rPr>
          <w:b/>
          <w:bCs/>
          <w:sz w:val="28"/>
          <w:szCs w:val="28"/>
        </w:rPr>
        <w:t xml:space="preserve">ALLIER J-F, AUBERIC A, BONFILS L., COLLOMB K, DELAUP L., </w:t>
      </w:r>
      <w:r>
        <w:rPr>
          <w:b/>
          <w:bCs/>
          <w:sz w:val="28"/>
          <w:szCs w:val="28"/>
        </w:rPr>
        <w:t>LOUIS-PALLUEL A. ;</w:t>
      </w:r>
      <w:r w:rsidRPr="007E0F6C">
        <w:rPr>
          <w:b/>
          <w:bCs/>
          <w:sz w:val="28"/>
          <w:szCs w:val="28"/>
        </w:rPr>
        <w:t xml:space="preserve"> MEYNAUD D., REYNAUD J-M,   </w:t>
      </w:r>
    </w:p>
    <w:p w:rsidR="00092FCB" w:rsidRDefault="00092FCB" w:rsidP="007E0F6C">
      <w:pPr>
        <w:ind w:left="-993"/>
        <w:rPr>
          <w:bCs/>
          <w:sz w:val="28"/>
          <w:szCs w:val="28"/>
        </w:rPr>
      </w:pPr>
    </w:p>
    <w:p w:rsidR="007E0F6C" w:rsidRDefault="007E0F6C" w:rsidP="007E0F6C">
      <w:pPr>
        <w:ind w:left="-993"/>
        <w:rPr>
          <w:bCs/>
          <w:sz w:val="28"/>
          <w:szCs w:val="28"/>
        </w:rPr>
      </w:pPr>
      <w:r w:rsidRPr="00AF1B7A">
        <w:rPr>
          <w:bCs/>
          <w:sz w:val="28"/>
          <w:szCs w:val="28"/>
        </w:rPr>
        <w:t>Sur proposition du Maire,</w:t>
      </w:r>
      <w:r w:rsidR="00092FCB">
        <w:rPr>
          <w:bCs/>
          <w:sz w:val="28"/>
          <w:szCs w:val="28"/>
        </w:rPr>
        <w:t xml:space="preserve"> acceptée à l’unanimité,</w:t>
      </w:r>
      <w:r w:rsidRPr="00AF1B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un</w:t>
      </w:r>
      <w:r w:rsidRPr="00AF1B7A">
        <w:rPr>
          <w:bCs/>
          <w:sz w:val="28"/>
          <w:szCs w:val="28"/>
        </w:rPr>
        <w:t xml:space="preserve"> point </w:t>
      </w:r>
      <w:r>
        <w:rPr>
          <w:bCs/>
          <w:sz w:val="28"/>
          <w:szCs w:val="28"/>
        </w:rPr>
        <w:t>est</w:t>
      </w:r>
      <w:r w:rsidRPr="00AF1B7A">
        <w:rPr>
          <w:bCs/>
          <w:sz w:val="28"/>
          <w:szCs w:val="28"/>
        </w:rPr>
        <w:t xml:space="preserve"> ajouté à l’ordre du jour</w:t>
      </w:r>
      <w:r>
        <w:rPr>
          <w:bCs/>
          <w:sz w:val="28"/>
          <w:szCs w:val="28"/>
        </w:rPr>
        <w:t xml:space="preserve"> : vote des 3 taxes </w:t>
      </w:r>
    </w:p>
    <w:p w:rsidR="007E0F6C" w:rsidRDefault="007E0F6C" w:rsidP="007E0F6C">
      <w:pPr>
        <w:ind w:left="-993"/>
        <w:rPr>
          <w:b/>
          <w:bCs/>
          <w:sz w:val="36"/>
          <w:szCs w:val="36"/>
          <w:u w:val="single"/>
        </w:rPr>
      </w:pPr>
      <w:r w:rsidRPr="007E0F6C">
        <w:rPr>
          <w:b/>
          <w:bCs/>
          <w:sz w:val="36"/>
          <w:szCs w:val="36"/>
          <w:u w:val="single"/>
        </w:rPr>
        <w:t xml:space="preserve">I VOTE DES 3 TAXES </w:t>
      </w:r>
    </w:p>
    <w:p w:rsidR="005170F1" w:rsidRDefault="005170F1" w:rsidP="005170F1">
      <w:pPr>
        <w:spacing w:after="0"/>
        <w:ind w:left="-993"/>
        <w:rPr>
          <w:bCs/>
          <w:sz w:val="28"/>
          <w:szCs w:val="28"/>
        </w:rPr>
      </w:pPr>
      <w:r w:rsidRPr="005170F1">
        <w:rPr>
          <w:bCs/>
          <w:sz w:val="28"/>
          <w:szCs w:val="28"/>
        </w:rPr>
        <w:t xml:space="preserve">A l’unanimité, le Conseil municipal décide de maintenir les taux actuels </w:t>
      </w:r>
      <w:r>
        <w:rPr>
          <w:bCs/>
          <w:sz w:val="28"/>
          <w:szCs w:val="28"/>
        </w:rPr>
        <w:t>pour les 3 Taxes : Habitation au taux de</w:t>
      </w:r>
      <w:r w:rsidR="00F42D17">
        <w:rPr>
          <w:bCs/>
          <w:sz w:val="28"/>
          <w:szCs w:val="28"/>
        </w:rPr>
        <w:t xml:space="preserve"> </w:t>
      </w:r>
      <w:proofErr w:type="gramStart"/>
      <w:r w:rsidR="00F42D17">
        <w:rPr>
          <w:bCs/>
          <w:sz w:val="28"/>
          <w:szCs w:val="28"/>
        </w:rPr>
        <w:t xml:space="preserve">8,20 </w:t>
      </w:r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Foncier Bâti au taux de</w:t>
      </w:r>
      <w:r w:rsidR="00092FCB">
        <w:rPr>
          <w:bCs/>
          <w:sz w:val="28"/>
          <w:szCs w:val="28"/>
        </w:rPr>
        <w:t xml:space="preserve"> </w:t>
      </w:r>
      <w:r w:rsidR="00F42D17">
        <w:rPr>
          <w:bCs/>
          <w:sz w:val="28"/>
          <w:szCs w:val="28"/>
        </w:rPr>
        <w:t>15,65</w:t>
      </w:r>
      <w:r w:rsidR="00092F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, Foncier non Bâti au taux de</w:t>
      </w:r>
      <w:r w:rsidR="00092FCB">
        <w:rPr>
          <w:bCs/>
          <w:sz w:val="28"/>
          <w:szCs w:val="28"/>
        </w:rPr>
        <w:t xml:space="preserve"> </w:t>
      </w:r>
      <w:r w:rsidR="00F42D17">
        <w:rPr>
          <w:bCs/>
          <w:sz w:val="28"/>
          <w:szCs w:val="28"/>
        </w:rPr>
        <w:t>128,63.</w:t>
      </w:r>
      <w:r w:rsidR="00092FCB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</w:p>
    <w:p w:rsidR="005170F1" w:rsidRPr="005170F1" w:rsidRDefault="005170F1" w:rsidP="005170F1">
      <w:pPr>
        <w:spacing w:after="0"/>
        <w:ind w:left="-993"/>
        <w:rPr>
          <w:bCs/>
          <w:sz w:val="28"/>
          <w:szCs w:val="28"/>
        </w:rPr>
      </w:pPr>
      <w:r>
        <w:rPr>
          <w:bCs/>
          <w:sz w:val="28"/>
          <w:szCs w:val="28"/>
        </w:rPr>
        <w:t>L’augmentation des taxes</w:t>
      </w:r>
      <w:r w:rsidR="00092FCB">
        <w:rPr>
          <w:bCs/>
          <w:sz w:val="28"/>
          <w:szCs w:val="28"/>
        </w:rPr>
        <w:t xml:space="preserve"> communales</w:t>
      </w:r>
      <w:r>
        <w:rPr>
          <w:bCs/>
          <w:sz w:val="28"/>
          <w:szCs w:val="28"/>
        </w:rPr>
        <w:t xml:space="preserve"> sera uniquement due à l’augmentation du montant des bases fixées par la Direction des </w:t>
      </w:r>
      <w:r w:rsidR="00F42D17">
        <w:rPr>
          <w:bCs/>
          <w:sz w:val="28"/>
          <w:szCs w:val="28"/>
        </w:rPr>
        <w:t>Finances Publiques.</w:t>
      </w:r>
    </w:p>
    <w:p w:rsidR="007E0F6C" w:rsidRPr="007E0F6C" w:rsidRDefault="007E0F6C" w:rsidP="005170F1">
      <w:pPr>
        <w:spacing w:after="0"/>
        <w:rPr>
          <w:b/>
          <w:bCs/>
          <w:sz w:val="36"/>
          <w:szCs w:val="36"/>
          <w:u w:val="single"/>
        </w:rPr>
      </w:pPr>
    </w:p>
    <w:p w:rsidR="00E84B6C" w:rsidRDefault="00E84B6C" w:rsidP="005170F1">
      <w:pPr>
        <w:spacing w:after="0"/>
        <w:ind w:hanging="1134"/>
        <w:jc w:val="center"/>
        <w:rPr>
          <w:sz w:val="28"/>
          <w:szCs w:val="28"/>
        </w:rPr>
      </w:pPr>
    </w:p>
    <w:p w:rsidR="007E0F6C" w:rsidRDefault="007E0F6C" w:rsidP="005170F1">
      <w:pPr>
        <w:spacing w:after="0"/>
        <w:ind w:hanging="1134"/>
        <w:jc w:val="center"/>
        <w:rPr>
          <w:sz w:val="28"/>
          <w:szCs w:val="28"/>
        </w:rPr>
      </w:pPr>
      <w:r>
        <w:rPr>
          <w:sz w:val="28"/>
          <w:szCs w:val="28"/>
        </w:rPr>
        <w:t>Les comptes administratifs sont présentés par le 1</w:t>
      </w:r>
      <w:r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adjoint A. Aubéric qui prend la présidence</w:t>
      </w:r>
    </w:p>
    <w:p w:rsidR="007E0F6C" w:rsidRDefault="00092FCB" w:rsidP="007E0F6C">
      <w:pPr>
        <w:spacing w:after="0"/>
        <w:ind w:hanging="1134"/>
        <w:rPr>
          <w:sz w:val="28"/>
          <w:szCs w:val="28"/>
        </w:rPr>
      </w:pPr>
      <w:proofErr w:type="gramStart"/>
      <w:r>
        <w:rPr>
          <w:sz w:val="28"/>
          <w:szCs w:val="28"/>
        </w:rPr>
        <w:t>hors</w:t>
      </w:r>
      <w:proofErr w:type="gramEnd"/>
      <w:r>
        <w:rPr>
          <w:sz w:val="28"/>
          <w:szCs w:val="28"/>
        </w:rPr>
        <w:t xml:space="preserve"> </w:t>
      </w:r>
      <w:r w:rsidR="007E0F6C">
        <w:rPr>
          <w:sz w:val="28"/>
          <w:szCs w:val="28"/>
        </w:rPr>
        <w:t>la présence du maire Luc DELAUP.</w:t>
      </w:r>
    </w:p>
    <w:p w:rsidR="00E84B6C" w:rsidRDefault="00E84B6C" w:rsidP="007E0F6C">
      <w:pPr>
        <w:spacing w:after="0"/>
        <w:ind w:hanging="1134"/>
        <w:jc w:val="both"/>
        <w:rPr>
          <w:b/>
          <w:sz w:val="36"/>
          <w:szCs w:val="36"/>
          <w:u w:val="single"/>
        </w:rPr>
      </w:pPr>
    </w:p>
    <w:p w:rsidR="00E84B6C" w:rsidRDefault="00E84B6C" w:rsidP="007E0F6C">
      <w:pPr>
        <w:spacing w:after="0"/>
        <w:ind w:hanging="1134"/>
        <w:jc w:val="both"/>
        <w:rPr>
          <w:b/>
          <w:sz w:val="36"/>
          <w:szCs w:val="36"/>
          <w:u w:val="single"/>
        </w:rPr>
      </w:pPr>
    </w:p>
    <w:p w:rsidR="007E0F6C" w:rsidRPr="006778B0" w:rsidRDefault="007E0F6C" w:rsidP="007E0F6C">
      <w:pPr>
        <w:spacing w:after="0"/>
        <w:ind w:hanging="1134"/>
        <w:jc w:val="both"/>
        <w:rPr>
          <w:b/>
          <w:sz w:val="34"/>
          <w:szCs w:val="34"/>
          <w:u w:val="single"/>
        </w:rPr>
      </w:pPr>
      <w:r w:rsidRPr="006778B0">
        <w:rPr>
          <w:b/>
          <w:sz w:val="34"/>
          <w:szCs w:val="34"/>
          <w:u w:val="single"/>
        </w:rPr>
        <w:t>I</w:t>
      </w:r>
      <w:r w:rsidR="005170F1" w:rsidRPr="006778B0">
        <w:rPr>
          <w:b/>
          <w:sz w:val="34"/>
          <w:szCs w:val="34"/>
          <w:u w:val="single"/>
        </w:rPr>
        <w:t>I</w:t>
      </w:r>
      <w:r w:rsidRPr="006778B0">
        <w:rPr>
          <w:b/>
          <w:sz w:val="34"/>
          <w:szCs w:val="34"/>
          <w:u w:val="single"/>
        </w:rPr>
        <w:t xml:space="preserve"> COMPTE ADMINISTRATIF 201</w:t>
      </w:r>
      <w:r w:rsidR="006778B0" w:rsidRPr="006778B0">
        <w:rPr>
          <w:b/>
          <w:sz w:val="34"/>
          <w:szCs w:val="34"/>
          <w:u w:val="single"/>
        </w:rPr>
        <w:t>7</w:t>
      </w:r>
      <w:r w:rsidRPr="006778B0">
        <w:rPr>
          <w:b/>
          <w:sz w:val="34"/>
          <w:szCs w:val="34"/>
          <w:u w:val="single"/>
        </w:rPr>
        <w:t xml:space="preserve"> BUDGET DU CCAS</w:t>
      </w:r>
    </w:p>
    <w:p w:rsidR="007E0F6C" w:rsidRDefault="007E0F6C" w:rsidP="007E0F6C">
      <w:pPr>
        <w:spacing w:after="0"/>
        <w:ind w:hanging="1134"/>
        <w:jc w:val="both"/>
        <w:rPr>
          <w:b/>
          <w:sz w:val="36"/>
          <w:szCs w:val="36"/>
          <w:u w:val="single"/>
        </w:rPr>
      </w:pPr>
    </w:p>
    <w:tbl>
      <w:tblPr>
        <w:tblStyle w:val="Grilledutableau"/>
        <w:tblW w:w="0" w:type="auto"/>
        <w:tblInd w:w="-743" w:type="dxa"/>
        <w:tblLook w:val="04A0" w:firstRow="1" w:lastRow="0" w:firstColumn="1" w:lastColumn="0" w:noHBand="0" w:noVBand="1"/>
      </w:tblPr>
      <w:tblGrid>
        <w:gridCol w:w="2218"/>
        <w:gridCol w:w="1437"/>
        <w:gridCol w:w="1437"/>
        <w:gridCol w:w="1438"/>
        <w:gridCol w:w="1438"/>
        <w:gridCol w:w="1438"/>
        <w:gridCol w:w="1438"/>
      </w:tblGrid>
      <w:tr w:rsidR="007E0F6C" w:rsidTr="009D625A">
        <w:tc>
          <w:tcPr>
            <w:tcW w:w="22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7E0F6C" w:rsidRDefault="007E0F6C" w:rsidP="009D625A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INVESTISSEMENT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FONCTIONNEMENT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ENSEMBLE</w:t>
            </w:r>
          </w:p>
        </w:tc>
      </w:tr>
      <w:tr w:rsidR="007E0F6C" w:rsidTr="009D625A"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Libellé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Excédent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</w:tr>
      <w:tr w:rsidR="007E0F6C" w:rsidTr="009D625A">
        <w:tc>
          <w:tcPr>
            <w:tcW w:w="2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reportés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5170F1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24 39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1 295.46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1 319.85</w:t>
            </w:r>
          </w:p>
        </w:tc>
      </w:tr>
      <w:tr w:rsidR="007E0F6C" w:rsidTr="009D625A">
        <w:tc>
          <w:tcPr>
            <w:tcW w:w="22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Opérations de l’exercice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Default="005170F1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5 671.80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</w:tr>
      <w:tr w:rsidR="007E0F6C" w:rsidTr="009D625A"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070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</w:t>
            </w:r>
            <w:r w:rsidR="00070C1B">
              <w:rPr>
                <w:sz w:val="24"/>
                <w:szCs w:val="24"/>
              </w:rPr>
              <w:t>ux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24.39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5170F1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6 967.26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E84B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6 991.65</w:t>
            </w:r>
          </w:p>
        </w:tc>
      </w:tr>
      <w:tr w:rsidR="007E0F6C" w:rsidTr="009D625A"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5170F1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6 967.26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E84B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6 991.65</w:t>
            </w:r>
          </w:p>
        </w:tc>
      </w:tr>
      <w:tr w:rsidR="007E0F6C" w:rsidTr="00070C1B"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cumulé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24.39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1 295.46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E84B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6 991.65</w:t>
            </w:r>
          </w:p>
        </w:tc>
      </w:tr>
      <w:tr w:rsidR="00070C1B" w:rsidTr="00032168"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1B" w:rsidRDefault="00070C1B" w:rsidP="009D625A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1B" w:rsidRDefault="00070C1B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1B" w:rsidRDefault="00070C1B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0C1B" w:rsidRDefault="00070C1B" w:rsidP="0007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Restes à Réaliser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70C1B" w:rsidRDefault="00070C1B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70C1B" w:rsidRDefault="00070C1B" w:rsidP="009D625A">
            <w:pPr>
              <w:jc w:val="right"/>
              <w:rPr>
                <w:sz w:val="24"/>
                <w:szCs w:val="24"/>
              </w:rPr>
            </w:pPr>
          </w:p>
        </w:tc>
      </w:tr>
      <w:tr w:rsidR="00070C1B" w:rsidTr="000A7020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1B" w:rsidRDefault="00070C1B" w:rsidP="009D625A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1B" w:rsidRDefault="00070C1B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0C1B" w:rsidRDefault="00070C1B" w:rsidP="0007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Besoin/excédent de financement Total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70C1B" w:rsidRDefault="00070C1B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70C1B" w:rsidRDefault="00070C1B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6991.65</w:t>
            </w:r>
          </w:p>
        </w:tc>
      </w:tr>
    </w:tbl>
    <w:p w:rsidR="007E0F6C" w:rsidRPr="00C63C33" w:rsidRDefault="007E0F6C" w:rsidP="007E0F6C">
      <w:pPr>
        <w:spacing w:after="0"/>
        <w:rPr>
          <w:sz w:val="16"/>
          <w:szCs w:val="16"/>
        </w:rPr>
      </w:pPr>
    </w:p>
    <w:p w:rsidR="00E84B6C" w:rsidRDefault="00E84B6C" w:rsidP="00E84B6C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Les recettes de fonctionnement correspondent aux loyers perçus pour la location des logements des Grandes Pièces.  </w:t>
      </w:r>
      <w:r w:rsidR="00E5512B">
        <w:rPr>
          <w:sz w:val="28"/>
          <w:szCs w:val="28"/>
        </w:rPr>
        <w:t>90</w:t>
      </w:r>
      <w:r>
        <w:rPr>
          <w:rFonts w:cstheme="minorHAnsi"/>
          <w:sz w:val="28"/>
          <w:szCs w:val="28"/>
        </w:rPr>
        <w:t>% de ces loyers seront reversés au bailleur Foncière Chênelet.</w:t>
      </w:r>
    </w:p>
    <w:p w:rsidR="007E0F6C" w:rsidRDefault="007E0F6C" w:rsidP="007E0F6C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Après présentation et discussion ce compte administratif est adopté à l’unanimité. </w:t>
      </w:r>
    </w:p>
    <w:p w:rsidR="00E84B6C" w:rsidRDefault="00E84B6C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:rsidR="007E0F6C" w:rsidRPr="006778B0" w:rsidRDefault="007E0F6C" w:rsidP="007E0F6C">
      <w:pPr>
        <w:ind w:hanging="851"/>
        <w:rPr>
          <w:sz w:val="34"/>
          <w:szCs w:val="34"/>
        </w:rPr>
      </w:pPr>
      <w:r w:rsidRPr="006778B0">
        <w:rPr>
          <w:b/>
          <w:sz w:val="34"/>
          <w:szCs w:val="34"/>
          <w:u w:val="single"/>
        </w:rPr>
        <w:lastRenderedPageBreak/>
        <w:t>III COMPTE ADMINISTRATIF 201</w:t>
      </w:r>
      <w:r w:rsidR="006778B0" w:rsidRPr="006778B0">
        <w:rPr>
          <w:b/>
          <w:sz w:val="34"/>
          <w:szCs w:val="34"/>
          <w:u w:val="single"/>
        </w:rPr>
        <w:t>7</w:t>
      </w:r>
      <w:r w:rsidRPr="006778B0">
        <w:rPr>
          <w:b/>
          <w:sz w:val="34"/>
          <w:szCs w:val="34"/>
          <w:u w:val="single"/>
        </w:rPr>
        <w:t xml:space="preserve"> BUDGET DE L’AUBERGE</w:t>
      </w:r>
    </w:p>
    <w:p w:rsidR="007E0F6C" w:rsidRDefault="007E0F6C" w:rsidP="007E0F6C">
      <w:pPr>
        <w:spacing w:after="0"/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Ind w:w="-743" w:type="dxa"/>
        <w:tblLook w:val="04A0" w:firstRow="1" w:lastRow="0" w:firstColumn="1" w:lastColumn="0" w:noHBand="0" w:noVBand="1"/>
      </w:tblPr>
      <w:tblGrid>
        <w:gridCol w:w="2218"/>
        <w:gridCol w:w="1437"/>
        <w:gridCol w:w="1437"/>
        <w:gridCol w:w="1438"/>
        <w:gridCol w:w="1438"/>
        <w:gridCol w:w="1438"/>
        <w:gridCol w:w="1438"/>
      </w:tblGrid>
      <w:tr w:rsidR="007E0F6C" w:rsidTr="009D625A">
        <w:tc>
          <w:tcPr>
            <w:tcW w:w="22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7E0F6C" w:rsidRDefault="007E0F6C" w:rsidP="009D625A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INVESTISSEMENT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FONCTIONNEMENT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ENSEMBLE</w:t>
            </w:r>
          </w:p>
        </w:tc>
      </w:tr>
      <w:tr w:rsidR="007E0F6C" w:rsidTr="009D625A"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Libellé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Excédent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</w:tr>
      <w:tr w:rsidR="007E0F6C" w:rsidTr="009D625A"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reportés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Pr="006146D5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76 047.94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Pr="006146D5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Pr="006146D5" w:rsidRDefault="00E84B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5 362.63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Pr="006146D5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81 410.57</w:t>
            </w:r>
          </w:p>
        </w:tc>
      </w:tr>
      <w:tr w:rsidR="007E0F6C" w:rsidTr="009D625A">
        <w:tc>
          <w:tcPr>
            <w:tcW w:w="22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Opérations de l’exercice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574 262.98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485 840.73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Pr="006146D5" w:rsidRDefault="00E84B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15 099.84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Pr="006146D5" w:rsidRDefault="00E84B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23 550.00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589 362.82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509 390.73</w:t>
            </w:r>
          </w:p>
        </w:tc>
      </w:tr>
      <w:tr w:rsidR="007E0F6C" w:rsidTr="009D625A"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070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</w:t>
            </w:r>
            <w:r w:rsidR="00070C1B">
              <w:rPr>
                <w:sz w:val="24"/>
                <w:szCs w:val="24"/>
              </w:rPr>
              <w:t>ux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574 262.98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561 888.67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Pr="006146D5" w:rsidRDefault="00E84B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15 099.84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Pr="006146D5" w:rsidRDefault="00E84B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28 912.63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589 362.82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590 801.30</w:t>
            </w:r>
          </w:p>
        </w:tc>
      </w:tr>
      <w:tr w:rsidR="007E0F6C" w:rsidTr="009A37F4"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12 374.31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Pr="006146D5" w:rsidRDefault="007E0F6C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Pr="006146D5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Pr="006146D5" w:rsidRDefault="00E84B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13 812.79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Pr="006146D5" w:rsidRDefault="007E0F6C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Pr="006146D5" w:rsidRDefault="00781F42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1 438.48</w:t>
            </w:r>
          </w:p>
        </w:tc>
      </w:tr>
      <w:tr w:rsidR="00155657" w:rsidTr="009A37F4">
        <w:tc>
          <w:tcPr>
            <w:tcW w:w="221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55657" w:rsidRPr="00155657" w:rsidRDefault="00155657" w:rsidP="009D625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55657" w:rsidRPr="006146D5" w:rsidRDefault="00155657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55657" w:rsidRPr="006146D5" w:rsidRDefault="00155657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55657" w:rsidRPr="006146D5" w:rsidRDefault="00155657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 à réaliser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55657" w:rsidRPr="006146D5" w:rsidRDefault="00155657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55657" w:rsidRPr="00C457A0" w:rsidRDefault="00155657" w:rsidP="009D625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5657" w:rsidTr="009A37F4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155657" w:rsidRDefault="00155657" w:rsidP="009D625A">
            <w:pPr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55657" w:rsidRPr="006146D5" w:rsidRDefault="00155657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55657" w:rsidRPr="006146D5" w:rsidRDefault="00155657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Besoin /excédent de financement Total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55657" w:rsidRPr="006146D5" w:rsidRDefault="00155657" w:rsidP="009D62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55657" w:rsidRDefault="004D604D" w:rsidP="009D625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1438.48</w:t>
            </w:r>
          </w:p>
        </w:tc>
      </w:tr>
      <w:tr w:rsidR="00155657" w:rsidTr="009A37F4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155657" w:rsidRDefault="00155657" w:rsidP="009D625A">
            <w:pPr>
              <w:rPr>
                <w:b/>
                <w:sz w:val="20"/>
                <w:szCs w:val="20"/>
              </w:rPr>
            </w:pPr>
          </w:p>
        </w:tc>
        <w:tc>
          <w:tcPr>
            <w:tcW w:w="718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55657" w:rsidRPr="006146D5" w:rsidRDefault="00155657" w:rsidP="009D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mémoire : Virement à la section d’investissement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5657" w:rsidRPr="006146D5" w:rsidRDefault="004D604D" w:rsidP="004A67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12 580</w:t>
            </w:r>
            <w:bookmarkStart w:id="0" w:name="_GoBack"/>
            <w:bookmarkEnd w:id="0"/>
          </w:p>
        </w:tc>
      </w:tr>
    </w:tbl>
    <w:p w:rsidR="007E0F6C" w:rsidRPr="00C63C33" w:rsidRDefault="007E0F6C" w:rsidP="007E0F6C">
      <w:pPr>
        <w:spacing w:after="0"/>
        <w:rPr>
          <w:b/>
          <w:sz w:val="16"/>
          <w:szCs w:val="16"/>
          <w:u w:val="single"/>
        </w:rPr>
      </w:pPr>
    </w:p>
    <w:p w:rsidR="007E0F6C" w:rsidRDefault="007E0F6C" w:rsidP="007E0F6C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Après présentation et discussion ce compte administratif est adopté à l’unanimité. </w:t>
      </w:r>
    </w:p>
    <w:p w:rsidR="006778B0" w:rsidRDefault="006778B0" w:rsidP="007E0F6C">
      <w:pPr>
        <w:spacing w:after="0"/>
        <w:ind w:hanging="1134"/>
        <w:rPr>
          <w:sz w:val="28"/>
          <w:szCs w:val="28"/>
        </w:rPr>
      </w:pPr>
    </w:p>
    <w:p w:rsidR="007E0F6C" w:rsidRPr="006778B0" w:rsidRDefault="007E0F6C" w:rsidP="006778B0">
      <w:pPr>
        <w:ind w:left="-851"/>
        <w:rPr>
          <w:sz w:val="34"/>
          <w:szCs w:val="34"/>
        </w:rPr>
      </w:pPr>
      <w:r w:rsidRPr="006778B0">
        <w:rPr>
          <w:b/>
          <w:sz w:val="34"/>
          <w:szCs w:val="34"/>
          <w:u w:val="single"/>
        </w:rPr>
        <w:t>I</w:t>
      </w:r>
      <w:r w:rsidR="006778B0" w:rsidRPr="006778B0">
        <w:rPr>
          <w:b/>
          <w:sz w:val="34"/>
          <w:szCs w:val="34"/>
          <w:u w:val="single"/>
        </w:rPr>
        <w:t>V</w:t>
      </w:r>
      <w:r w:rsidRPr="006778B0">
        <w:rPr>
          <w:b/>
          <w:sz w:val="34"/>
          <w:szCs w:val="34"/>
          <w:u w:val="single"/>
        </w:rPr>
        <w:t xml:space="preserve"> COMPTE ADMINISTRATIF 2016 M49 DU BUDGET EAU - ASSAINISSEMENT </w:t>
      </w:r>
    </w:p>
    <w:p w:rsidR="007E0F6C" w:rsidRDefault="007E0F6C" w:rsidP="007E0F6C">
      <w:pPr>
        <w:spacing w:after="0"/>
        <w:ind w:hanging="1134"/>
        <w:rPr>
          <w:sz w:val="24"/>
          <w:szCs w:val="24"/>
        </w:rPr>
      </w:pPr>
    </w:p>
    <w:tbl>
      <w:tblPr>
        <w:tblStyle w:val="Grilledutableau"/>
        <w:tblW w:w="1120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3"/>
        <w:gridCol w:w="1560"/>
        <w:gridCol w:w="1419"/>
        <w:gridCol w:w="1418"/>
        <w:gridCol w:w="1561"/>
        <w:gridCol w:w="1418"/>
        <w:gridCol w:w="1419"/>
      </w:tblGrid>
      <w:tr w:rsidR="007E0F6C" w:rsidTr="00155657">
        <w:tc>
          <w:tcPr>
            <w:tcW w:w="24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7E0F6C" w:rsidRDefault="007E0F6C" w:rsidP="009D625A">
            <w:pPr>
              <w:jc w:val="center"/>
              <w:rPr>
                <w:b/>
              </w:rPr>
            </w:pP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INVESTISSEMENT</w:t>
            </w: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FONCTIONNEMENT</w:t>
            </w:r>
          </w:p>
        </w:tc>
        <w:tc>
          <w:tcPr>
            <w:tcW w:w="28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ENSEMBLE</w:t>
            </w:r>
          </w:p>
        </w:tc>
      </w:tr>
      <w:tr w:rsidR="007E0F6C" w:rsidTr="00155657"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Libellé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Excédent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</w:tr>
      <w:tr w:rsidR="007E0F6C" w:rsidTr="00155657"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reportés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6778B0" w:rsidP="009D625A">
            <w:pPr>
              <w:jc w:val="center"/>
            </w:pPr>
            <w:r>
              <w:t>138 411.52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center"/>
            </w:pPr>
            <w:r>
              <w:t>0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6778B0" w:rsidP="009D625A">
            <w:pPr>
              <w:jc w:val="center"/>
            </w:pPr>
            <w:r>
              <w:t>15 433.16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0F1C11" w:rsidP="009D625A">
            <w:pPr>
              <w:jc w:val="center"/>
            </w:pPr>
            <w:r>
              <w:t>153 844.68</w:t>
            </w:r>
          </w:p>
        </w:tc>
      </w:tr>
      <w:tr w:rsidR="007E0F6C" w:rsidTr="00155657"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Opérations de l’exercice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6778B0" w:rsidP="009D625A">
            <w:pPr>
              <w:jc w:val="center"/>
            </w:pPr>
            <w:r>
              <w:t>272 571.82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6778B0" w:rsidP="009D625A">
            <w:pPr>
              <w:jc w:val="center"/>
            </w:pPr>
            <w:r>
              <w:t>1</w:t>
            </w:r>
            <w:r w:rsidR="007E0F6C">
              <w:t>72 351.72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6778B0" w:rsidP="009D625A">
            <w:pPr>
              <w:jc w:val="center"/>
            </w:pPr>
            <w:r>
              <w:t>46 048.92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6778B0" w:rsidP="009D625A">
            <w:pPr>
              <w:jc w:val="center"/>
            </w:pPr>
            <w:r>
              <w:t>47 669.22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0F1C11" w:rsidP="009D625A">
            <w:pPr>
              <w:jc w:val="center"/>
            </w:pPr>
            <w:r>
              <w:t>318 620.74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0F1C11" w:rsidP="009D625A">
            <w:pPr>
              <w:jc w:val="center"/>
            </w:pPr>
            <w:r>
              <w:t>220 020.94</w:t>
            </w:r>
          </w:p>
        </w:tc>
      </w:tr>
      <w:tr w:rsidR="007E0F6C" w:rsidTr="00155657"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1556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</w:t>
            </w:r>
            <w:r w:rsidR="00155657">
              <w:rPr>
                <w:b/>
                <w:sz w:val="20"/>
                <w:szCs w:val="20"/>
              </w:rPr>
              <w:t>UX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6778B0" w:rsidP="009D625A">
            <w:pPr>
              <w:jc w:val="center"/>
            </w:pPr>
            <w:r>
              <w:t>272 571.82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6778B0" w:rsidP="009D625A">
            <w:pPr>
              <w:jc w:val="center"/>
            </w:pPr>
            <w:r>
              <w:t>310 763.24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6778B0" w:rsidP="009D625A">
            <w:pPr>
              <w:jc w:val="center"/>
            </w:pPr>
            <w:r>
              <w:t>46 048.92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6778B0" w:rsidP="009D625A">
            <w:pPr>
              <w:jc w:val="center"/>
            </w:pPr>
            <w:r>
              <w:t>63 102.38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0F1C11" w:rsidP="009D625A">
            <w:pPr>
              <w:jc w:val="center"/>
            </w:pPr>
            <w:r>
              <w:t>318 620.74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0F1C11" w:rsidP="009D625A">
            <w:pPr>
              <w:jc w:val="center"/>
            </w:pPr>
            <w:r>
              <w:t>373 865.62</w:t>
            </w:r>
          </w:p>
        </w:tc>
      </w:tr>
      <w:tr w:rsidR="007E0F6C" w:rsidTr="009A37F4">
        <w:trPr>
          <w:trHeight w:val="339"/>
        </w:trPr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Default="006778B0" w:rsidP="009D625A">
            <w:pPr>
              <w:jc w:val="center"/>
            </w:pPr>
            <w:r>
              <w:t>38 191.42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Default="006778B0" w:rsidP="009D625A">
            <w:pPr>
              <w:jc w:val="center"/>
            </w:pPr>
            <w:r>
              <w:t>17 053.46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0F1C11" w:rsidP="009D625A">
            <w:pPr>
              <w:jc w:val="center"/>
            </w:pPr>
            <w:r>
              <w:t>55 244.88</w:t>
            </w:r>
          </w:p>
        </w:tc>
      </w:tr>
      <w:tr w:rsidR="00155657" w:rsidTr="009A37F4">
        <w:tc>
          <w:tcPr>
            <w:tcW w:w="2413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155657" w:rsidRDefault="00155657" w:rsidP="009D62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55657" w:rsidRDefault="00155657" w:rsidP="009D625A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55657" w:rsidRDefault="00155657" w:rsidP="009D625A">
            <w:pPr>
              <w:jc w:val="center"/>
            </w:pP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55657" w:rsidRDefault="00155657" w:rsidP="009D625A">
            <w:pPr>
              <w:jc w:val="center"/>
            </w:pPr>
            <w:r>
              <w:t>Reste à Réaliser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55657" w:rsidRDefault="00155657" w:rsidP="009D625A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55657" w:rsidRPr="000F1C11" w:rsidRDefault="00155657" w:rsidP="009D625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22 146.00</w:t>
            </w:r>
          </w:p>
        </w:tc>
      </w:tr>
      <w:tr w:rsidR="00155657" w:rsidTr="009A37F4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155657" w:rsidRDefault="00155657" w:rsidP="009D62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55657" w:rsidRDefault="00155657" w:rsidP="009D625A">
            <w:pPr>
              <w:jc w:val="center"/>
            </w:pP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55657" w:rsidRDefault="00155657" w:rsidP="009D625A">
            <w:pPr>
              <w:jc w:val="center"/>
            </w:pPr>
            <w:r>
              <w:t>Besoin/excédent de financement Total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55657" w:rsidRDefault="00155657" w:rsidP="009D625A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55657" w:rsidRPr="000F1C11" w:rsidRDefault="00155657" w:rsidP="009D625A">
            <w:pPr>
              <w:jc w:val="center"/>
              <w:rPr>
                <w:b/>
              </w:rPr>
            </w:pPr>
            <w:r>
              <w:rPr>
                <w:b/>
              </w:rPr>
              <w:t>77 390.88</w:t>
            </w:r>
          </w:p>
        </w:tc>
      </w:tr>
    </w:tbl>
    <w:p w:rsidR="004472CC" w:rsidRDefault="004472CC" w:rsidP="007E0F6C">
      <w:pPr>
        <w:spacing w:after="0"/>
        <w:ind w:left="-1134"/>
        <w:rPr>
          <w:sz w:val="28"/>
          <w:szCs w:val="28"/>
        </w:rPr>
      </w:pPr>
    </w:p>
    <w:p w:rsidR="007E0F6C" w:rsidRDefault="007E0F6C" w:rsidP="007E0F6C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Après présentation et discussion ce compte administratif est adopté à l’unanimité. </w:t>
      </w:r>
    </w:p>
    <w:p w:rsidR="007E0F6C" w:rsidRDefault="007E0F6C" w:rsidP="007E0F6C">
      <w:pPr>
        <w:spacing w:after="0"/>
        <w:rPr>
          <w:sz w:val="24"/>
          <w:szCs w:val="24"/>
        </w:rPr>
      </w:pPr>
    </w:p>
    <w:p w:rsidR="007E0F6C" w:rsidRDefault="008155F1" w:rsidP="007E0F6C">
      <w:pPr>
        <w:spacing w:after="0"/>
        <w:ind w:hanging="1134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</w:t>
      </w:r>
      <w:r w:rsidR="007E0F6C">
        <w:rPr>
          <w:b/>
          <w:sz w:val="36"/>
          <w:szCs w:val="36"/>
          <w:u w:val="single"/>
        </w:rPr>
        <w:t xml:space="preserve"> COMPTE ADMINISTRATIF 2016 M14 BUDGET PRINCIPAL</w:t>
      </w:r>
    </w:p>
    <w:p w:rsidR="007E0F6C" w:rsidRDefault="007E0F6C" w:rsidP="007E0F6C">
      <w:pPr>
        <w:jc w:val="center"/>
      </w:pPr>
    </w:p>
    <w:tbl>
      <w:tblPr>
        <w:tblStyle w:val="Grilledutableau"/>
        <w:tblW w:w="1120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2"/>
        <w:gridCol w:w="1560"/>
        <w:gridCol w:w="1420"/>
        <w:gridCol w:w="1418"/>
        <w:gridCol w:w="1561"/>
        <w:gridCol w:w="1418"/>
        <w:gridCol w:w="1419"/>
      </w:tblGrid>
      <w:tr w:rsidR="007E0F6C" w:rsidTr="00FB66BC">
        <w:tc>
          <w:tcPr>
            <w:tcW w:w="241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7E0F6C" w:rsidRDefault="007E0F6C" w:rsidP="009D625A">
            <w:pPr>
              <w:jc w:val="center"/>
              <w:rPr>
                <w:b/>
              </w:rPr>
            </w:pPr>
          </w:p>
        </w:tc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INVESTISSEMENT</w:t>
            </w: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FONCTIONNEMENT</w:t>
            </w:r>
          </w:p>
        </w:tc>
        <w:tc>
          <w:tcPr>
            <w:tcW w:w="2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ENSEMBLE</w:t>
            </w:r>
          </w:p>
        </w:tc>
      </w:tr>
      <w:tr w:rsidR="007E0F6C" w:rsidRPr="006146D5" w:rsidTr="00FB66BC"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Libellé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Excédent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7E0F6C" w:rsidRDefault="007E0F6C" w:rsidP="009D625A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</w:tr>
      <w:tr w:rsidR="007E0F6C" w:rsidTr="00FB66BC"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reportés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6C" w:rsidRDefault="000F1C11" w:rsidP="000F1C11">
            <w:pPr>
              <w:jc w:val="center"/>
            </w:pPr>
            <w:r>
              <w:t>3 036.37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7E0F6C" w:rsidP="009D625A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center"/>
            </w:pPr>
            <w: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FB66BC" w:rsidP="009D625A">
            <w:pPr>
              <w:jc w:val="center"/>
            </w:pPr>
            <w:r>
              <w:t>152 608.23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0F6C" w:rsidRDefault="00FB66BC" w:rsidP="009D625A">
            <w:pPr>
              <w:jc w:val="center"/>
            </w:pPr>
            <w:r>
              <w:t>3 036.37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FB66BC" w:rsidP="009D625A">
            <w:pPr>
              <w:jc w:val="center"/>
            </w:pPr>
            <w:r>
              <w:t>162 608.23</w:t>
            </w:r>
          </w:p>
        </w:tc>
      </w:tr>
      <w:tr w:rsidR="007E0F6C" w:rsidTr="00FB66BC"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Opérations de l’exercice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0F6C" w:rsidRDefault="000F1C11" w:rsidP="000F1C11">
            <w:pPr>
              <w:jc w:val="center"/>
            </w:pPr>
            <w:r>
              <w:t>102 234.35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0F1C11" w:rsidP="000F1C11">
            <w:pPr>
              <w:jc w:val="center"/>
            </w:pPr>
            <w:r>
              <w:t>91 986.61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0F6C" w:rsidRDefault="00FB66BC" w:rsidP="009D625A">
            <w:pPr>
              <w:jc w:val="center"/>
            </w:pPr>
            <w:r>
              <w:t>166 910.16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Default="00FB66BC" w:rsidP="009D625A">
            <w:pPr>
              <w:jc w:val="center"/>
            </w:pPr>
            <w:r>
              <w:t>182 925.53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FB66BC" w:rsidP="009D625A">
            <w:pPr>
              <w:jc w:val="center"/>
            </w:pPr>
            <w:r>
              <w:t>269 144.51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Default="00FB66BC" w:rsidP="009D625A">
            <w:pPr>
              <w:jc w:val="center"/>
            </w:pPr>
            <w:r>
              <w:t>274 912.14</w:t>
            </w:r>
          </w:p>
        </w:tc>
      </w:tr>
      <w:tr w:rsidR="00FB66BC" w:rsidTr="00FB66BC"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66BC" w:rsidRDefault="00FB66B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Totaux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66BC" w:rsidRDefault="00FB66BC" w:rsidP="000F1C11">
            <w:pPr>
              <w:jc w:val="center"/>
            </w:pPr>
            <w:r>
              <w:t>105 270.72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66BC" w:rsidRDefault="00FB66BC" w:rsidP="009D625A">
            <w:pPr>
              <w:jc w:val="center"/>
            </w:pPr>
            <w:r>
              <w:t>91 986.61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66BC" w:rsidRDefault="00FB66BC" w:rsidP="009D625A">
            <w:pPr>
              <w:jc w:val="center"/>
            </w:pPr>
            <w:r>
              <w:t>166 910.16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66BC" w:rsidRDefault="00FB66BC" w:rsidP="009D625A">
            <w:pPr>
              <w:jc w:val="center"/>
            </w:pPr>
            <w:r>
              <w:t>335 533.76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66BC" w:rsidRDefault="00FB66BC" w:rsidP="009D625A">
            <w:pPr>
              <w:jc w:val="center"/>
            </w:pPr>
            <w:r>
              <w:t>272 180.88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66BC" w:rsidRDefault="00FB66BC" w:rsidP="009D625A">
            <w:pPr>
              <w:jc w:val="center"/>
            </w:pPr>
            <w:r>
              <w:t>427 520.37</w:t>
            </w:r>
          </w:p>
        </w:tc>
      </w:tr>
      <w:tr w:rsidR="007E0F6C" w:rsidTr="009A37F4"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7E0F6C" w:rsidP="009D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0F6C" w:rsidRDefault="000F1C11" w:rsidP="000F1C11">
            <w:pPr>
              <w:jc w:val="center"/>
            </w:pPr>
            <w:r>
              <w:t>13 284.11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F6C" w:rsidRDefault="007E0F6C" w:rsidP="009D625A">
            <w:pPr>
              <w:jc w:val="center"/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center"/>
            </w:pP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F6C" w:rsidRDefault="00FB66BC" w:rsidP="009D625A">
            <w:pPr>
              <w:jc w:val="center"/>
            </w:pPr>
            <w:r>
              <w:t>168 623.60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0F6C" w:rsidRDefault="007E0F6C" w:rsidP="009D625A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F6C" w:rsidRDefault="00FB66BC" w:rsidP="009D625A">
            <w:pPr>
              <w:jc w:val="center"/>
            </w:pPr>
            <w:r>
              <w:t>155 339.49</w:t>
            </w:r>
          </w:p>
        </w:tc>
      </w:tr>
      <w:tr w:rsidR="004472CC" w:rsidTr="00425BD2">
        <w:tc>
          <w:tcPr>
            <w:tcW w:w="2412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4472CC" w:rsidRDefault="004472CC" w:rsidP="009D62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4472CC" w:rsidRDefault="004472CC" w:rsidP="009D625A">
            <w:pPr>
              <w:jc w:val="center"/>
            </w:pPr>
          </w:p>
        </w:tc>
        <w:tc>
          <w:tcPr>
            <w:tcW w:w="14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472CC" w:rsidRDefault="004472CC" w:rsidP="009D625A">
            <w:pPr>
              <w:jc w:val="center"/>
            </w:pP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72CC" w:rsidRDefault="004472CC" w:rsidP="009D625A">
            <w:pPr>
              <w:jc w:val="center"/>
            </w:pPr>
            <w:r>
              <w:t>Restes à réaliser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2CC" w:rsidRDefault="004472CC" w:rsidP="009D625A">
            <w:pPr>
              <w:jc w:val="center"/>
            </w:pPr>
            <w:r>
              <w:t>51 294.00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2CC" w:rsidRDefault="004472CC" w:rsidP="009D625A">
            <w:pPr>
              <w:jc w:val="center"/>
              <w:rPr>
                <w:b/>
              </w:rPr>
            </w:pPr>
          </w:p>
        </w:tc>
      </w:tr>
      <w:tr w:rsidR="004472CC" w:rsidTr="003E4A55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4472CC" w:rsidRDefault="004472CC" w:rsidP="009D62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472CC" w:rsidRDefault="004472CC" w:rsidP="009D625A">
            <w:pPr>
              <w:jc w:val="center"/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472CC" w:rsidRDefault="004472CC" w:rsidP="009D625A">
            <w:pPr>
              <w:jc w:val="center"/>
            </w:pPr>
            <w:r>
              <w:t>Besoin/excédent de financement Total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2CC" w:rsidRDefault="004472CC" w:rsidP="009D625A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2CC" w:rsidRDefault="004472CC" w:rsidP="009D625A">
            <w:pPr>
              <w:jc w:val="center"/>
              <w:rPr>
                <w:b/>
              </w:rPr>
            </w:pPr>
            <w:r>
              <w:rPr>
                <w:b/>
              </w:rPr>
              <w:t>104 045.49</w:t>
            </w:r>
          </w:p>
        </w:tc>
      </w:tr>
      <w:tr w:rsidR="004472CC" w:rsidTr="00713BA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4472CC" w:rsidRDefault="004472CC" w:rsidP="009D62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9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472CC" w:rsidRDefault="004472CC" w:rsidP="009D625A">
            <w:pPr>
              <w:jc w:val="center"/>
            </w:pPr>
            <w:r>
              <w:t>Pour mémoire :</w:t>
            </w:r>
            <w:r w:rsidR="00092FCB">
              <w:t xml:space="preserve"> </w:t>
            </w:r>
            <w:r>
              <w:t>Virement à la section d’investissement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2CC" w:rsidRDefault="004472CC" w:rsidP="009D625A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2CC" w:rsidRDefault="004472CC" w:rsidP="009D625A">
            <w:pPr>
              <w:jc w:val="center"/>
              <w:rPr>
                <w:b/>
              </w:rPr>
            </w:pPr>
            <w:r>
              <w:rPr>
                <w:b/>
              </w:rPr>
              <w:t>77 346.00</w:t>
            </w:r>
          </w:p>
        </w:tc>
      </w:tr>
    </w:tbl>
    <w:p w:rsidR="004472CC" w:rsidRDefault="004472CC" w:rsidP="007E0F6C">
      <w:pPr>
        <w:spacing w:after="0"/>
        <w:ind w:hanging="1134"/>
        <w:rPr>
          <w:sz w:val="28"/>
          <w:szCs w:val="28"/>
        </w:rPr>
      </w:pPr>
    </w:p>
    <w:p w:rsidR="007E0F6C" w:rsidRDefault="007E0F6C" w:rsidP="007E0F6C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Après présentation et discussion ce compte administratif est adopté à l’unanimité.</w:t>
      </w:r>
    </w:p>
    <w:p w:rsidR="006778B0" w:rsidRDefault="006778B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:rsidR="007E0F6C" w:rsidRPr="00C63C33" w:rsidRDefault="007E0F6C" w:rsidP="007E0F6C">
      <w:pPr>
        <w:spacing w:after="0"/>
        <w:ind w:hanging="1134"/>
        <w:rPr>
          <w:sz w:val="28"/>
          <w:szCs w:val="28"/>
        </w:rPr>
      </w:pPr>
      <w:r>
        <w:rPr>
          <w:b/>
          <w:sz w:val="36"/>
          <w:szCs w:val="36"/>
          <w:u w:val="single"/>
        </w:rPr>
        <w:lastRenderedPageBreak/>
        <w:t>V</w:t>
      </w:r>
      <w:r w:rsidR="008155F1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VOTES DES 4 COMPTES DE GESTION DU TRESORIER (Percepteur)</w:t>
      </w:r>
    </w:p>
    <w:p w:rsidR="007E0F6C" w:rsidRDefault="007E0F6C" w:rsidP="007E0F6C">
      <w:pPr>
        <w:spacing w:after="0"/>
        <w:ind w:hanging="993"/>
        <w:rPr>
          <w:sz w:val="28"/>
          <w:szCs w:val="28"/>
        </w:rPr>
      </w:pPr>
      <w:r>
        <w:rPr>
          <w:sz w:val="28"/>
          <w:szCs w:val="28"/>
        </w:rPr>
        <w:t>Les 4 Comptes de Gestion : Budget Général ; Budget Eau et Assainissement ; Auberge ; CCAS</w:t>
      </w:r>
      <w:r w:rsidR="004472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7E0F6C" w:rsidRDefault="007E0F6C" w:rsidP="007E0F6C">
      <w:pPr>
        <w:spacing w:after="0"/>
        <w:ind w:hanging="993"/>
        <w:rPr>
          <w:sz w:val="28"/>
          <w:szCs w:val="28"/>
        </w:rPr>
      </w:pPr>
      <w:proofErr w:type="gramStart"/>
      <w:r>
        <w:rPr>
          <w:sz w:val="28"/>
          <w:szCs w:val="28"/>
        </w:rPr>
        <w:t>sont</w:t>
      </w:r>
      <w:proofErr w:type="gramEnd"/>
      <w:r>
        <w:rPr>
          <w:sz w:val="28"/>
          <w:szCs w:val="28"/>
        </w:rPr>
        <w:t xml:space="preserve"> adoptés à l’unanimité, ces comptes étant identiques à ceux des Comptes Administratifs.</w:t>
      </w:r>
    </w:p>
    <w:p w:rsidR="007E0F6C" w:rsidRPr="00C63C33" w:rsidRDefault="007E0F6C" w:rsidP="008155F1">
      <w:pPr>
        <w:spacing w:after="0"/>
        <w:rPr>
          <w:sz w:val="16"/>
          <w:szCs w:val="16"/>
        </w:rPr>
      </w:pPr>
    </w:p>
    <w:p w:rsidR="007E0F6C" w:rsidRDefault="007E0F6C" w:rsidP="007E0F6C">
      <w:pPr>
        <w:ind w:left="-993"/>
        <w:rPr>
          <w:sz w:val="28"/>
          <w:szCs w:val="28"/>
        </w:rPr>
      </w:pPr>
      <w:r>
        <w:rPr>
          <w:b/>
          <w:sz w:val="36"/>
          <w:szCs w:val="36"/>
          <w:u w:val="single"/>
        </w:rPr>
        <w:t>V</w:t>
      </w:r>
      <w:r w:rsidR="008155F1">
        <w:rPr>
          <w:b/>
          <w:sz w:val="36"/>
          <w:szCs w:val="36"/>
          <w:u w:val="single"/>
        </w:rPr>
        <w:t>II</w:t>
      </w:r>
      <w:r>
        <w:rPr>
          <w:b/>
          <w:sz w:val="36"/>
          <w:szCs w:val="36"/>
          <w:u w:val="single"/>
        </w:rPr>
        <w:t xml:space="preserve"> AFFECTATION DU RESULTAT DES 4 COMPTES ADMINISTRATIFS</w:t>
      </w:r>
    </w:p>
    <w:p w:rsidR="007E0F6C" w:rsidRDefault="007E0F6C" w:rsidP="007E0F6C">
      <w:pPr>
        <w:spacing w:after="0"/>
        <w:ind w:hanging="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Affectation Résultat CA du Budget Général :</w:t>
      </w:r>
    </w:p>
    <w:p w:rsidR="007E0F6C" w:rsidRPr="004E4811" w:rsidRDefault="007E0F6C" w:rsidP="007E0F6C">
      <w:pPr>
        <w:spacing w:after="0"/>
        <w:ind w:hanging="993"/>
        <w:rPr>
          <w:b/>
          <w:sz w:val="16"/>
          <w:szCs w:val="16"/>
          <w:u w:val="single"/>
        </w:rPr>
      </w:pPr>
    </w:p>
    <w:p w:rsidR="00BC14AE" w:rsidRDefault="00BC14AE" w:rsidP="007E0F6C">
      <w:pPr>
        <w:spacing w:after="0"/>
        <w:ind w:hanging="993"/>
        <w:rPr>
          <w:sz w:val="28"/>
          <w:szCs w:val="28"/>
        </w:rPr>
      </w:pPr>
      <w:r>
        <w:rPr>
          <w:sz w:val="28"/>
          <w:szCs w:val="28"/>
        </w:rPr>
        <w:t>64 578.11€ affectés au compte 1068 en recette d’investissement</w:t>
      </w:r>
    </w:p>
    <w:p w:rsidR="007E0F6C" w:rsidRDefault="00BC14AE" w:rsidP="007E0F6C">
      <w:pPr>
        <w:spacing w:after="0"/>
        <w:ind w:hanging="993"/>
        <w:rPr>
          <w:b/>
          <w:sz w:val="28"/>
          <w:szCs w:val="28"/>
        </w:rPr>
      </w:pPr>
      <w:r>
        <w:rPr>
          <w:sz w:val="28"/>
          <w:szCs w:val="28"/>
        </w:rPr>
        <w:t>104 045.49€ affectés au compte 002 en excédent de fonctionnement reporté</w:t>
      </w:r>
      <w:r w:rsidR="007E0F6C">
        <w:rPr>
          <w:sz w:val="28"/>
          <w:szCs w:val="28"/>
        </w:rPr>
        <w:br/>
      </w:r>
      <w:r w:rsidR="007E0F6C">
        <w:rPr>
          <w:b/>
          <w:sz w:val="28"/>
          <w:szCs w:val="28"/>
        </w:rPr>
        <w:t>Adopté à l’unanimité</w:t>
      </w:r>
    </w:p>
    <w:p w:rsidR="00BC14AE" w:rsidRDefault="00BC14AE" w:rsidP="007E0F6C">
      <w:pPr>
        <w:spacing w:after="0"/>
        <w:ind w:hanging="993"/>
        <w:rPr>
          <w:b/>
          <w:sz w:val="28"/>
          <w:szCs w:val="28"/>
        </w:rPr>
      </w:pPr>
    </w:p>
    <w:p w:rsidR="007E0F6C" w:rsidRPr="00BC14AE" w:rsidRDefault="007E0F6C" w:rsidP="00BC14AE">
      <w:pPr>
        <w:ind w:left="-993"/>
        <w:rPr>
          <w:b/>
          <w:sz w:val="28"/>
          <w:szCs w:val="28"/>
        </w:rPr>
      </w:pPr>
      <w:r>
        <w:rPr>
          <w:b/>
          <w:sz w:val="36"/>
          <w:szCs w:val="36"/>
          <w:u w:val="single"/>
        </w:rPr>
        <w:t>Affectation Résultat CA du Budget Eau/Assainissement:</w:t>
      </w:r>
    </w:p>
    <w:p w:rsidR="00BC14AE" w:rsidRDefault="00BC14AE" w:rsidP="00BC14AE">
      <w:pPr>
        <w:spacing w:after="0"/>
        <w:ind w:hanging="993"/>
        <w:rPr>
          <w:sz w:val="28"/>
          <w:szCs w:val="28"/>
        </w:rPr>
      </w:pPr>
      <w:r>
        <w:rPr>
          <w:sz w:val="28"/>
          <w:szCs w:val="28"/>
        </w:rPr>
        <w:t>0€ affecté au compte 1068 en recette d’investissement</w:t>
      </w:r>
    </w:p>
    <w:p w:rsidR="00BC14AE" w:rsidRDefault="00BC14AE" w:rsidP="00BC14AE">
      <w:pPr>
        <w:spacing w:after="0"/>
        <w:ind w:hanging="993"/>
        <w:rPr>
          <w:b/>
          <w:sz w:val="28"/>
          <w:szCs w:val="28"/>
        </w:rPr>
      </w:pPr>
      <w:r>
        <w:rPr>
          <w:sz w:val="28"/>
          <w:szCs w:val="28"/>
        </w:rPr>
        <w:t>17 053.46€ affectés au compte 002 en excédent de fonctionnement reporté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Adopté à l’unanimité</w:t>
      </w:r>
    </w:p>
    <w:p w:rsidR="007E0F6C" w:rsidRPr="004E4811" w:rsidRDefault="007E0F6C" w:rsidP="007E0F6C">
      <w:pPr>
        <w:spacing w:after="0"/>
        <w:rPr>
          <w:b/>
          <w:sz w:val="16"/>
          <w:szCs w:val="16"/>
          <w:u w:val="single"/>
        </w:rPr>
      </w:pPr>
    </w:p>
    <w:p w:rsidR="007E0F6C" w:rsidRDefault="007E0F6C" w:rsidP="007E0F6C">
      <w:pPr>
        <w:spacing w:after="0"/>
        <w:ind w:hanging="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Affectation Résultat CA du Budget Auberge :</w:t>
      </w:r>
    </w:p>
    <w:p w:rsidR="00BC14AE" w:rsidRDefault="00BC14AE" w:rsidP="00BC14AE">
      <w:pPr>
        <w:spacing w:after="0"/>
        <w:ind w:hanging="993"/>
        <w:rPr>
          <w:sz w:val="28"/>
          <w:szCs w:val="28"/>
        </w:rPr>
      </w:pPr>
      <w:r>
        <w:rPr>
          <w:sz w:val="28"/>
          <w:szCs w:val="28"/>
        </w:rPr>
        <w:t>12 374.31€ affectés au compte 1068 en recette d’investissement</w:t>
      </w:r>
    </w:p>
    <w:p w:rsidR="00BC14AE" w:rsidRDefault="00BC14AE" w:rsidP="00BC14AE">
      <w:pPr>
        <w:spacing w:after="0"/>
        <w:ind w:hanging="993"/>
        <w:rPr>
          <w:b/>
          <w:sz w:val="28"/>
          <w:szCs w:val="28"/>
        </w:rPr>
      </w:pPr>
      <w:r>
        <w:rPr>
          <w:sz w:val="28"/>
          <w:szCs w:val="28"/>
        </w:rPr>
        <w:t>1 438.48€ affectés au compte 002 en excédent de fonctionnement reporté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Adopté à l’unanimité</w:t>
      </w:r>
    </w:p>
    <w:p w:rsidR="007E0F6C" w:rsidRPr="004E4811" w:rsidRDefault="007E0F6C" w:rsidP="007E0F6C">
      <w:pPr>
        <w:spacing w:after="0"/>
        <w:ind w:hanging="993"/>
        <w:rPr>
          <w:sz w:val="16"/>
          <w:szCs w:val="16"/>
        </w:rPr>
      </w:pPr>
    </w:p>
    <w:p w:rsidR="007E0F6C" w:rsidRDefault="007E0F6C" w:rsidP="007E0F6C">
      <w:pPr>
        <w:spacing w:after="0"/>
        <w:ind w:hanging="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Affectation Résultat CA du Budget CCAS:</w:t>
      </w:r>
    </w:p>
    <w:p w:rsidR="00BC14AE" w:rsidRDefault="00BC14AE" w:rsidP="00BC14AE">
      <w:pPr>
        <w:spacing w:after="0"/>
        <w:ind w:hanging="993"/>
        <w:rPr>
          <w:sz w:val="28"/>
          <w:szCs w:val="28"/>
        </w:rPr>
      </w:pPr>
      <w:r>
        <w:rPr>
          <w:sz w:val="28"/>
          <w:szCs w:val="28"/>
        </w:rPr>
        <w:t>0€ affecté au compte 1068 en recette d’investissement</w:t>
      </w:r>
    </w:p>
    <w:p w:rsidR="00BC14AE" w:rsidRDefault="00BC14AE" w:rsidP="00BC14AE">
      <w:pPr>
        <w:spacing w:after="0"/>
        <w:ind w:hanging="993"/>
        <w:rPr>
          <w:b/>
          <w:sz w:val="28"/>
          <w:szCs w:val="28"/>
        </w:rPr>
      </w:pPr>
      <w:r>
        <w:rPr>
          <w:sz w:val="28"/>
          <w:szCs w:val="28"/>
        </w:rPr>
        <w:t>6 967.26€ affectés au compte 002 en excédent de fonctionnement reporté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Adopté à l’unanimité</w:t>
      </w:r>
    </w:p>
    <w:p w:rsidR="007E0F6C" w:rsidRPr="004B4E0C" w:rsidRDefault="007E0F6C" w:rsidP="007E0F6C">
      <w:pPr>
        <w:spacing w:after="0"/>
        <w:ind w:hanging="993"/>
        <w:rPr>
          <w:b/>
          <w:sz w:val="16"/>
          <w:szCs w:val="16"/>
          <w:u w:val="single"/>
        </w:rPr>
      </w:pPr>
    </w:p>
    <w:p w:rsidR="007E0F6C" w:rsidRDefault="007E0F6C" w:rsidP="007E0F6C">
      <w:pPr>
        <w:tabs>
          <w:tab w:val="left" w:pos="9781"/>
        </w:tabs>
        <w:spacing w:after="0"/>
        <w:ind w:hanging="99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NB : L’ensemble des documents détaillés des comptes administratifs</w:t>
      </w:r>
    </w:p>
    <w:p w:rsidR="007E0F6C" w:rsidRDefault="007E0F6C" w:rsidP="007E0F6C">
      <w:pPr>
        <w:tabs>
          <w:tab w:val="left" w:pos="9781"/>
        </w:tabs>
        <w:spacing w:after="0"/>
        <w:ind w:hanging="99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sont publiquement consultables.</w:t>
      </w:r>
    </w:p>
    <w:p w:rsidR="007E0F6C" w:rsidRDefault="007E0F6C" w:rsidP="007E0F6C">
      <w:pPr>
        <w:spacing w:after="0"/>
        <w:rPr>
          <w:b/>
          <w:sz w:val="24"/>
          <w:szCs w:val="24"/>
          <w:u w:val="single"/>
        </w:rPr>
      </w:pPr>
    </w:p>
    <w:p w:rsidR="007E0F6C" w:rsidRDefault="007E0F6C" w:rsidP="007E0F6C">
      <w:pPr>
        <w:spacing w:after="0"/>
        <w:ind w:hanging="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VI </w:t>
      </w:r>
      <w:r w:rsidR="00BC14AE">
        <w:rPr>
          <w:b/>
          <w:sz w:val="36"/>
          <w:szCs w:val="36"/>
          <w:u w:val="single"/>
        </w:rPr>
        <w:t>RESTITUTION DEPOT DE GARANTIE</w:t>
      </w:r>
    </w:p>
    <w:p w:rsidR="00512368" w:rsidRDefault="00512368" w:rsidP="00C14483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14AE">
        <w:rPr>
          <w:sz w:val="28"/>
          <w:szCs w:val="28"/>
        </w:rPr>
        <w:t xml:space="preserve">Mme </w:t>
      </w:r>
      <w:proofErr w:type="spellStart"/>
      <w:r w:rsidRPr="00BC14AE">
        <w:rPr>
          <w:sz w:val="28"/>
          <w:szCs w:val="28"/>
        </w:rPr>
        <w:t>Morelet</w:t>
      </w:r>
      <w:proofErr w:type="spellEnd"/>
      <w:r w:rsidRPr="00BC14AE">
        <w:rPr>
          <w:sz w:val="28"/>
          <w:szCs w:val="28"/>
        </w:rPr>
        <w:t xml:space="preserve"> locataire de l’appartement dit de « la poste »</w:t>
      </w:r>
      <w:r>
        <w:rPr>
          <w:sz w:val="28"/>
          <w:szCs w:val="28"/>
        </w:rPr>
        <w:t xml:space="preserve"> ayant laissé lors de son départ l’appartement en bon état, il est décidé de lui reverser le dépôt de garantie perçu lors de son installation.</w:t>
      </w:r>
    </w:p>
    <w:p w:rsidR="00512368" w:rsidRPr="00512368" w:rsidRDefault="00512368" w:rsidP="00C14483">
      <w:pPr>
        <w:spacing w:after="0"/>
        <w:ind w:left="-993"/>
        <w:rPr>
          <w:b/>
          <w:sz w:val="28"/>
          <w:szCs w:val="28"/>
        </w:rPr>
      </w:pPr>
      <w:r w:rsidRPr="00512368">
        <w:rPr>
          <w:b/>
          <w:sz w:val="28"/>
          <w:szCs w:val="28"/>
        </w:rPr>
        <w:t>Voté à l’unanimité</w:t>
      </w:r>
    </w:p>
    <w:p w:rsidR="007E0F6C" w:rsidRPr="004B4E0C" w:rsidRDefault="007E0F6C" w:rsidP="00C14483">
      <w:pPr>
        <w:spacing w:after="0"/>
        <w:ind w:left="-993"/>
        <w:rPr>
          <w:sz w:val="16"/>
          <w:szCs w:val="16"/>
        </w:rPr>
      </w:pPr>
    </w:p>
    <w:p w:rsidR="007E0F6C" w:rsidRDefault="007E0F6C" w:rsidP="007E0F6C">
      <w:pPr>
        <w:spacing w:after="0"/>
        <w:ind w:hanging="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VII </w:t>
      </w:r>
      <w:r w:rsidR="00512368">
        <w:rPr>
          <w:b/>
          <w:sz w:val="36"/>
          <w:szCs w:val="36"/>
          <w:u w:val="single"/>
        </w:rPr>
        <w:t>ATTRIBUTION APPARTEMENT DE « LA POSTE »</w:t>
      </w:r>
    </w:p>
    <w:p w:rsidR="00512368" w:rsidRDefault="00C14483" w:rsidP="00907246">
      <w:pPr>
        <w:spacing w:after="0"/>
        <w:ind w:left="-99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368">
        <w:rPr>
          <w:sz w:val="28"/>
          <w:szCs w:val="28"/>
        </w:rPr>
        <w:t xml:space="preserve">L’appartement de « la Poste » étant </w:t>
      </w:r>
      <w:proofErr w:type="gramStart"/>
      <w:r w:rsidR="00512368">
        <w:rPr>
          <w:sz w:val="28"/>
          <w:szCs w:val="28"/>
        </w:rPr>
        <w:t>libéré ,</w:t>
      </w:r>
      <w:proofErr w:type="gramEnd"/>
      <w:r w:rsidR="00512368">
        <w:rPr>
          <w:sz w:val="28"/>
          <w:szCs w:val="28"/>
        </w:rPr>
        <w:t xml:space="preserve"> après examen des demandes, le Conseil décide de l’attribuer à Mme DOMENECH et M. </w:t>
      </w:r>
      <w:r w:rsidR="00D51435">
        <w:rPr>
          <w:sz w:val="28"/>
          <w:szCs w:val="28"/>
        </w:rPr>
        <w:t>MONIN à compter du 1</w:t>
      </w:r>
      <w:r w:rsidR="00D51435" w:rsidRPr="00D51435">
        <w:rPr>
          <w:sz w:val="28"/>
          <w:szCs w:val="28"/>
          <w:vertAlign w:val="superscript"/>
        </w:rPr>
        <w:t>er</w:t>
      </w:r>
      <w:r w:rsidR="00D51435">
        <w:rPr>
          <w:sz w:val="28"/>
          <w:szCs w:val="28"/>
        </w:rPr>
        <w:t xml:space="preserve"> avril 2018 pour un montant de 316.13€ mensuel.</w:t>
      </w:r>
    </w:p>
    <w:p w:rsidR="007E0F6C" w:rsidRDefault="007E0F6C" w:rsidP="007E0F6C">
      <w:pPr>
        <w:spacing w:after="0"/>
        <w:ind w:hanging="993"/>
        <w:rPr>
          <w:b/>
          <w:sz w:val="28"/>
          <w:szCs w:val="28"/>
        </w:rPr>
      </w:pPr>
      <w:r>
        <w:rPr>
          <w:b/>
          <w:sz w:val="28"/>
          <w:szCs w:val="28"/>
        </w:rPr>
        <w:t>Adopté à l’unanimité</w:t>
      </w:r>
    </w:p>
    <w:p w:rsidR="007E0F6C" w:rsidRPr="004B4E0C" w:rsidRDefault="007E0F6C" w:rsidP="007E0F6C">
      <w:pPr>
        <w:spacing w:after="0"/>
        <w:rPr>
          <w:b/>
          <w:sz w:val="16"/>
          <w:szCs w:val="16"/>
        </w:rPr>
      </w:pPr>
    </w:p>
    <w:p w:rsidR="007E0F6C" w:rsidRDefault="007E0F6C" w:rsidP="00D51435">
      <w:pPr>
        <w:spacing w:after="0"/>
        <w:ind w:hanging="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VII </w:t>
      </w:r>
      <w:r w:rsidR="00D51435">
        <w:rPr>
          <w:b/>
          <w:sz w:val="36"/>
          <w:szCs w:val="36"/>
          <w:u w:val="single"/>
        </w:rPr>
        <w:t>DESIGNATION D’UN DELEGUE NATURA 2000</w:t>
      </w:r>
    </w:p>
    <w:p w:rsidR="00D51435" w:rsidRDefault="00D51435" w:rsidP="00C14483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La rivière  La Blème est classée en Zone Natura 2000 du Buëch. De manière à participer aux « Copil » il y a lieu de désigner un délégué par commune. M. André AUBÉRIC est désigné à l’unanimité du CM pour le représenter.</w:t>
      </w:r>
    </w:p>
    <w:p w:rsidR="00D51435" w:rsidRDefault="00C14483" w:rsidP="00C14483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435">
        <w:rPr>
          <w:sz w:val="28"/>
          <w:szCs w:val="28"/>
        </w:rPr>
        <w:t>Lors de la dernière réunion, Mme LANTHEAUME a été élue Présidente pour notre secteur du Buëch.</w:t>
      </w:r>
    </w:p>
    <w:p w:rsidR="008155F1" w:rsidRPr="00D51435" w:rsidRDefault="008155F1" w:rsidP="00D51435">
      <w:pPr>
        <w:spacing w:after="0"/>
        <w:ind w:hanging="993"/>
        <w:rPr>
          <w:sz w:val="28"/>
          <w:szCs w:val="28"/>
        </w:rPr>
      </w:pPr>
    </w:p>
    <w:p w:rsidR="008155F1" w:rsidRDefault="007E0F6C" w:rsidP="007E0F6C">
      <w:pPr>
        <w:spacing w:after="0"/>
        <w:ind w:left="-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VIII  </w:t>
      </w:r>
      <w:r w:rsidR="008155F1">
        <w:rPr>
          <w:b/>
          <w:sz w:val="36"/>
          <w:szCs w:val="36"/>
          <w:u w:val="single"/>
        </w:rPr>
        <w:t>FINANCEMENT NOUVELLE MAIRIE/AGENCE POSTALE</w:t>
      </w:r>
    </w:p>
    <w:p w:rsidR="008155F1" w:rsidRDefault="008155F1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>Le coût de l’aménagement est estimé à 47 000€</w:t>
      </w:r>
    </w:p>
    <w:p w:rsidR="008155F1" w:rsidRDefault="008155F1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Les subventions attendues sont de </w:t>
      </w:r>
    </w:p>
    <w:p w:rsidR="008155F1" w:rsidRDefault="008155F1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>13 975€ du Conseil Régional</w:t>
      </w:r>
    </w:p>
    <w:p w:rsidR="008155F1" w:rsidRDefault="008155F1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>18 634€ de l’Etat (DETR)</w:t>
      </w:r>
    </w:p>
    <w:p w:rsidR="008155F1" w:rsidRDefault="008155F1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>13 975€ restants en autofinancement.</w:t>
      </w:r>
    </w:p>
    <w:p w:rsidR="008155F1" w:rsidRDefault="008155F1" w:rsidP="008155F1">
      <w:pPr>
        <w:spacing w:after="0"/>
        <w:rPr>
          <w:sz w:val="28"/>
          <w:szCs w:val="28"/>
        </w:rPr>
      </w:pPr>
    </w:p>
    <w:p w:rsidR="008155F1" w:rsidRDefault="008155F1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>De manière à avoir les fonds disponibles avant le versement des subventions, le CM charge le Maire de contacter les établissements bancaires pour contracter un emprunt à court terme.</w:t>
      </w:r>
    </w:p>
    <w:p w:rsidR="007E0F6C" w:rsidRDefault="007E0F6C" w:rsidP="007E0F6C">
      <w:pPr>
        <w:spacing w:after="0"/>
        <w:ind w:left="-993"/>
        <w:rPr>
          <w:b/>
          <w:sz w:val="28"/>
          <w:szCs w:val="28"/>
        </w:rPr>
      </w:pPr>
      <w:r>
        <w:rPr>
          <w:sz w:val="28"/>
          <w:szCs w:val="28"/>
        </w:rPr>
        <w:t>Cette proposition est adoptée à l</w:t>
      </w:r>
      <w:r w:rsidRPr="004B4E0C">
        <w:rPr>
          <w:b/>
          <w:sz w:val="28"/>
          <w:szCs w:val="28"/>
        </w:rPr>
        <w:t>’unanimité</w:t>
      </w:r>
    </w:p>
    <w:p w:rsidR="007E0F6C" w:rsidRPr="004B4E0C" w:rsidRDefault="007E0F6C" w:rsidP="007E0F6C">
      <w:pPr>
        <w:spacing w:after="0"/>
        <w:ind w:left="-993"/>
        <w:rPr>
          <w:sz w:val="16"/>
          <w:szCs w:val="16"/>
        </w:rPr>
      </w:pPr>
    </w:p>
    <w:p w:rsidR="007E0F6C" w:rsidRDefault="008155F1" w:rsidP="007E0F6C">
      <w:pPr>
        <w:spacing w:after="0"/>
        <w:ind w:left="-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IX</w:t>
      </w:r>
      <w:r w:rsidR="007E0F6C">
        <w:rPr>
          <w:b/>
          <w:sz w:val="36"/>
          <w:szCs w:val="36"/>
          <w:u w:val="single"/>
        </w:rPr>
        <w:t xml:space="preserve"> </w:t>
      </w:r>
      <w:r w:rsidR="00BB402F">
        <w:rPr>
          <w:b/>
          <w:sz w:val="36"/>
          <w:szCs w:val="36"/>
          <w:u w:val="single"/>
        </w:rPr>
        <w:t>DEMANDE DE CERTIFICAT D’URBANISME</w:t>
      </w:r>
    </w:p>
    <w:p w:rsidR="007E0F6C" w:rsidRDefault="00BB402F" w:rsidP="007E0F6C">
      <w:pPr>
        <w:spacing w:after="0"/>
        <w:ind w:left="-993"/>
        <w:rPr>
          <w:sz w:val="28"/>
          <w:szCs w:val="28"/>
        </w:rPr>
      </w:pPr>
      <w:r w:rsidRPr="00BB402F">
        <w:rPr>
          <w:sz w:val="28"/>
          <w:szCs w:val="28"/>
        </w:rPr>
        <w:t xml:space="preserve">M. ALLIER JF étant concerné indirectement par cette demande, quitte la salle. </w:t>
      </w:r>
    </w:p>
    <w:p w:rsidR="00BB402F" w:rsidRDefault="00BB402F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>Un CU a été déposé pour l’aménagement du bâtiment agricole dit « La Coopérative » en local professionnel et habitation.</w:t>
      </w:r>
    </w:p>
    <w:p w:rsidR="00BB402F" w:rsidRDefault="00BB402F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Ce bâtiment n’étant pas desservi par le réseau d’eau, le </w:t>
      </w:r>
      <w:r w:rsidRPr="00C14483">
        <w:rPr>
          <w:b/>
          <w:sz w:val="28"/>
          <w:szCs w:val="28"/>
        </w:rPr>
        <w:t>CM  unanimement</w:t>
      </w:r>
      <w:r>
        <w:rPr>
          <w:sz w:val="28"/>
          <w:szCs w:val="28"/>
        </w:rPr>
        <w:t xml:space="preserve"> des membres présents décide d’effectuer des travaux de raccordement conformément au devis de l’entreprise Aubépart pour un montant de 4 605€</w:t>
      </w:r>
      <w:r w:rsidR="00C14483">
        <w:rPr>
          <w:sz w:val="28"/>
          <w:szCs w:val="28"/>
        </w:rPr>
        <w:t xml:space="preserve"> HT ; c</w:t>
      </w:r>
      <w:r>
        <w:rPr>
          <w:sz w:val="28"/>
          <w:szCs w:val="28"/>
        </w:rPr>
        <w:t>eci pour correspondre à la réglementation qui impose à la commune l’amenée d’eau lors de l’acceptation d’un tel CU.</w:t>
      </w:r>
    </w:p>
    <w:p w:rsidR="00BB402F" w:rsidRPr="00BB402F" w:rsidRDefault="00BB402F" w:rsidP="007E0F6C">
      <w:pPr>
        <w:spacing w:after="0"/>
        <w:ind w:left="-993"/>
        <w:rPr>
          <w:sz w:val="28"/>
          <w:szCs w:val="28"/>
        </w:rPr>
      </w:pPr>
    </w:p>
    <w:p w:rsidR="007E0F6C" w:rsidRDefault="007E0F6C" w:rsidP="007E0F6C">
      <w:pPr>
        <w:spacing w:after="0"/>
        <w:ind w:left="-993"/>
        <w:rPr>
          <w:b/>
          <w:sz w:val="28"/>
          <w:szCs w:val="28"/>
          <w:u w:val="single"/>
        </w:rPr>
      </w:pPr>
    </w:p>
    <w:p w:rsidR="00C14483" w:rsidRDefault="007E0F6C" w:rsidP="00C14483">
      <w:pPr>
        <w:spacing w:after="0"/>
        <w:ind w:left="-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XII </w:t>
      </w:r>
      <w:r w:rsidRPr="00C75271">
        <w:rPr>
          <w:b/>
          <w:sz w:val="36"/>
          <w:szCs w:val="36"/>
          <w:u w:val="single"/>
        </w:rPr>
        <w:t>DIVERS</w:t>
      </w:r>
    </w:p>
    <w:p w:rsidR="007E0F6C" w:rsidRPr="00C14483" w:rsidRDefault="00C14483" w:rsidP="00C14483">
      <w:pPr>
        <w:pStyle w:val="Paragraphedeliste"/>
        <w:numPr>
          <w:ilvl w:val="0"/>
          <w:numId w:val="2"/>
        </w:numPr>
        <w:spacing w:after="0"/>
        <w:rPr>
          <w:b/>
          <w:sz w:val="36"/>
          <w:szCs w:val="36"/>
          <w:u w:val="single"/>
        </w:rPr>
      </w:pPr>
      <w:r>
        <w:rPr>
          <w:sz w:val="28"/>
          <w:szCs w:val="28"/>
        </w:rPr>
        <w:t>Une réflexion a eu lieu à propos d’un projet d’installation d’une plateforme de compostage.</w:t>
      </w:r>
    </w:p>
    <w:p w:rsidR="00C14483" w:rsidRPr="00C14483" w:rsidRDefault="00C14483" w:rsidP="00C14483">
      <w:pPr>
        <w:pStyle w:val="Paragraphedeliste"/>
        <w:numPr>
          <w:ilvl w:val="0"/>
          <w:numId w:val="2"/>
        </w:numPr>
        <w:spacing w:after="0"/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M. Kévin COLLOMB a fait part de la réunion « jeunes » prêts à s’impliquer pour l’organisation de la foire. </w:t>
      </w:r>
    </w:p>
    <w:p w:rsidR="00C14483" w:rsidRPr="00C14483" w:rsidRDefault="00C14483" w:rsidP="00C14483">
      <w:pPr>
        <w:pStyle w:val="Paragraphedeliste"/>
        <w:numPr>
          <w:ilvl w:val="0"/>
          <w:numId w:val="2"/>
        </w:numPr>
        <w:spacing w:after="0"/>
        <w:rPr>
          <w:b/>
          <w:sz w:val="36"/>
          <w:szCs w:val="36"/>
          <w:u w:val="single"/>
        </w:rPr>
      </w:pPr>
      <w:r>
        <w:rPr>
          <w:sz w:val="28"/>
          <w:szCs w:val="28"/>
        </w:rPr>
        <w:t>Mme Sandrine ARNOUX a fait part de l’évolution du projet de tenir des marchés de produits locaux, les mardis soir, durant l’été.</w:t>
      </w:r>
    </w:p>
    <w:p w:rsidR="007E0F6C" w:rsidRDefault="007E0F6C" w:rsidP="007E0F6C">
      <w:pPr>
        <w:spacing w:after="0"/>
        <w:ind w:left="-993"/>
        <w:rPr>
          <w:sz w:val="28"/>
          <w:szCs w:val="28"/>
        </w:rPr>
      </w:pPr>
    </w:p>
    <w:p w:rsidR="007E0F6C" w:rsidRDefault="007E0F6C" w:rsidP="007E0F6C">
      <w:pPr>
        <w:spacing w:after="0"/>
        <w:ind w:left="-993"/>
        <w:rPr>
          <w:sz w:val="28"/>
          <w:szCs w:val="28"/>
        </w:rPr>
      </w:pPr>
    </w:p>
    <w:p w:rsidR="007E0F6C" w:rsidRDefault="007E0F6C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Le maire </w:t>
      </w:r>
    </w:p>
    <w:p w:rsidR="007E0F6C" w:rsidRPr="00AB6682" w:rsidRDefault="007E0F6C" w:rsidP="007E0F6C">
      <w:pPr>
        <w:spacing w:after="0"/>
        <w:ind w:left="-993"/>
        <w:rPr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Luc DELAUP</w:t>
      </w:r>
    </w:p>
    <w:p w:rsidR="007E0F6C" w:rsidRDefault="007E0F6C" w:rsidP="007E0F6C">
      <w:pPr>
        <w:spacing w:after="0"/>
        <w:ind w:left="-993"/>
        <w:rPr>
          <w:sz w:val="28"/>
          <w:szCs w:val="28"/>
        </w:rPr>
      </w:pPr>
    </w:p>
    <w:p w:rsidR="007E0F6C" w:rsidRPr="00CA5C22" w:rsidRDefault="007E0F6C" w:rsidP="007E0F6C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F6C" w:rsidRDefault="007E0F6C"/>
    <w:sectPr w:rsidR="007E0F6C" w:rsidSect="007E0F6C">
      <w:pgSz w:w="11906" w:h="16838"/>
      <w:pgMar w:top="142" w:right="282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0221"/>
    <w:multiLevelType w:val="hybridMultilevel"/>
    <w:tmpl w:val="0BB452FE"/>
    <w:lvl w:ilvl="0" w:tplc="36A276F4">
      <w:start w:val="13"/>
      <w:numFmt w:val="bullet"/>
      <w:lvlText w:val="-"/>
      <w:lvlJc w:val="left"/>
      <w:pPr>
        <w:ind w:left="-63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>
    <w:nsid w:val="46DB05CA"/>
    <w:multiLevelType w:val="hybridMultilevel"/>
    <w:tmpl w:val="C32ADA5C"/>
    <w:lvl w:ilvl="0" w:tplc="2A14C5DA">
      <w:start w:val="13"/>
      <w:numFmt w:val="bullet"/>
      <w:lvlText w:val="-"/>
      <w:lvlJc w:val="left"/>
      <w:pPr>
        <w:ind w:left="-63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A1"/>
    <w:rsid w:val="00070C1B"/>
    <w:rsid w:val="00092FCB"/>
    <w:rsid w:val="000F1C11"/>
    <w:rsid w:val="00155657"/>
    <w:rsid w:val="0019719B"/>
    <w:rsid w:val="004472CC"/>
    <w:rsid w:val="004D604D"/>
    <w:rsid w:val="00512368"/>
    <w:rsid w:val="005170F1"/>
    <w:rsid w:val="006778B0"/>
    <w:rsid w:val="00781F42"/>
    <w:rsid w:val="007E0F6C"/>
    <w:rsid w:val="008155F1"/>
    <w:rsid w:val="00907246"/>
    <w:rsid w:val="009A37F4"/>
    <w:rsid w:val="00BB402F"/>
    <w:rsid w:val="00BC14AE"/>
    <w:rsid w:val="00C14483"/>
    <w:rsid w:val="00C202A1"/>
    <w:rsid w:val="00D51435"/>
    <w:rsid w:val="00E5512B"/>
    <w:rsid w:val="00E84B6C"/>
    <w:rsid w:val="00F42D17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F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4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F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1121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11</cp:revision>
  <dcterms:created xsi:type="dcterms:W3CDTF">2018-03-27T09:23:00Z</dcterms:created>
  <dcterms:modified xsi:type="dcterms:W3CDTF">2018-03-27T23:44:00Z</dcterms:modified>
</cp:coreProperties>
</file>