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C3" w:rsidRDefault="002333C3" w:rsidP="002333C3">
      <w:pPr>
        <w:rPr>
          <w:b/>
          <w:bCs/>
        </w:rPr>
      </w:pPr>
      <w:r>
        <w:rPr>
          <w:b/>
          <w:bCs/>
        </w:rPr>
        <w:t>MAIRIE  DE  L’EPINE</w:t>
      </w:r>
    </w:p>
    <w:p w:rsidR="002333C3" w:rsidRDefault="002333C3" w:rsidP="002333C3">
      <w:pPr>
        <w:rPr>
          <w:b/>
          <w:bCs/>
          <w:lang w:val="de-DE"/>
        </w:rPr>
      </w:pPr>
    </w:p>
    <w:p w:rsidR="002333C3" w:rsidRDefault="002333C3" w:rsidP="002333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2333C3" w:rsidRDefault="002333C3" w:rsidP="002333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Du  10 Novembre 2017.</w:t>
      </w:r>
    </w:p>
    <w:p w:rsidR="002333C3" w:rsidRDefault="002333C3" w:rsidP="002333C3">
      <w:pPr>
        <w:rPr>
          <w:b/>
          <w:bCs/>
          <w:sz w:val="20"/>
          <w:szCs w:val="20"/>
        </w:rPr>
      </w:pPr>
    </w:p>
    <w:p w:rsidR="002333C3" w:rsidRDefault="002333C3" w:rsidP="002333C3">
      <w:pPr>
        <w:rPr>
          <w:b/>
          <w:bCs/>
          <w:sz w:val="20"/>
          <w:szCs w:val="20"/>
        </w:rPr>
      </w:pPr>
    </w:p>
    <w:p w:rsidR="002333C3" w:rsidRDefault="002333C3" w:rsidP="002333C3">
      <w:pPr>
        <w:rPr>
          <w:b/>
          <w:bCs/>
        </w:rPr>
      </w:pPr>
      <w:r>
        <w:rPr>
          <w:b/>
          <w:bCs/>
          <w:u w:val="single"/>
        </w:rPr>
        <w:t>PRESENTS </w:t>
      </w:r>
      <w:r>
        <w:rPr>
          <w:b/>
          <w:bCs/>
        </w:rPr>
        <w:t xml:space="preserve">: Mmes BOUZIN L., VIAL  V., </w:t>
      </w:r>
    </w:p>
    <w:p w:rsidR="002333C3" w:rsidRDefault="002333C3" w:rsidP="002333C3">
      <w:pPr>
        <w:ind w:left="1416"/>
        <w:rPr>
          <w:b/>
          <w:bCs/>
          <w:lang w:val="en-US"/>
        </w:rPr>
      </w:pPr>
      <w:r>
        <w:rPr>
          <w:b/>
          <w:bCs/>
          <w:lang w:val="en-US"/>
        </w:rPr>
        <w:t>MM. ALLIER J-</w:t>
      </w:r>
      <w:proofErr w:type="gramStart"/>
      <w:r>
        <w:rPr>
          <w:b/>
          <w:bCs/>
          <w:lang w:val="en-US"/>
        </w:rPr>
        <w:t>F ,</w:t>
      </w:r>
      <w:proofErr w:type="gramEnd"/>
      <w:r>
        <w:rPr>
          <w:b/>
          <w:bCs/>
          <w:lang w:val="en-US"/>
        </w:rPr>
        <w:t xml:space="preserve">  COLLOMB K , DELAUP L., REYNAUD J-M,   </w:t>
      </w:r>
    </w:p>
    <w:p w:rsidR="002333C3" w:rsidRDefault="002333C3" w:rsidP="002333C3">
      <w:pPr>
        <w:ind w:left="2100"/>
        <w:rPr>
          <w:b/>
          <w:bCs/>
          <w:sz w:val="20"/>
          <w:szCs w:val="20"/>
          <w:lang w:val="en-US"/>
        </w:rPr>
      </w:pPr>
    </w:p>
    <w:p w:rsidR="005620C9" w:rsidRDefault="002333C3" w:rsidP="002333C3">
      <w:pPr>
        <w:ind w:left="709" w:hanging="709"/>
        <w:rPr>
          <w:b/>
          <w:bCs/>
        </w:rPr>
      </w:pPr>
      <w:r>
        <w:rPr>
          <w:b/>
          <w:bCs/>
          <w:u w:val="single"/>
        </w:rPr>
        <w:t>ABSENTS :</w:t>
      </w:r>
      <w:r w:rsidRPr="002333C3">
        <w:rPr>
          <w:b/>
          <w:bCs/>
        </w:rPr>
        <w:t xml:space="preserve"> </w:t>
      </w:r>
      <w:r>
        <w:rPr>
          <w:b/>
          <w:bCs/>
        </w:rPr>
        <w:t xml:space="preserve">Mme ARNOUX S., </w:t>
      </w:r>
      <w:r w:rsidR="005620C9">
        <w:rPr>
          <w:b/>
          <w:bCs/>
        </w:rPr>
        <w:t>MM</w:t>
      </w:r>
      <w:r>
        <w:rPr>
          <w:b/>
          <w:bCs/>
        </w:rPr>
        <w:t xml:space="preserve"> LOUIS-PALLUEL A.,</w:t>
      </w:r>
      <w:r w:rsidRPr="002333C3">
        <w:rPr>
          <w:b/>
          <w:bCs/>
        </w:rPr>
        <w:t xml:space="preserve"> AUBERIC A, MEYNAUD D., </w:t>
      </w:r>
      <w:r w:rsidR="005620C9">
        <w:rPr>
          <w:b/>
          <w:bCs/>
        </w:rPr>
        <w:t>BONFILS L,</w:t>
      </w:r>
    </w:p>
    <w:p w:rsidR="002333C3" w:rsidRDefault="005620C9" w:rsidP="002333C3">
      <w:pPr>
        <w:ind w:left="709" w:hanging="709"/>
        <w:rPr>
          <w:b/>
          <w:bCs/>
        </w:rPr>
      </w:pPr>
      <w:r w:rsidRPr="005620C9">
        <w:rPr>
          <w:b/>
          <w:bCs/>
        </w:rPr>
        <w:t xml:space="preserve">                       </w:t>
      </w:r>
      <w:proofErr w:type="gramStart"/>
      <w:r w:rsidR="002333C3">
        <w:rPr>
          <w:b/>
          <w:bCs/>
        </w:rPr>
        <w:t>excusés</w:t>
      </w:r>
      <w:proofErr w:type="gramEnd"/>
    </w:p>
    <w:p w:rsidR="002333C3" w:rsidRDefault="002333C3" w:rsidP="002333C3">
      <w:pPr>
        <w:ind w:left="709" w:hanging="709"/>
        <w:rPr>
          <w:b/>
          <w:bCs/>
        </w:rPr>
      </w:pPr>
      <w:bookmarkStart w:id="0" w:name="_GoBack"/>
      <w:bookmarkEnd w:id="0"/>
    </w:p>
    <w:p w:rsidR="002333C3" w:rsidRDefault="002333C3" w:rsidP="002333C3">
      <w:pPr>
        <w:ind w:left="709" w:hanging="709"/>
        <w:rPr>
          <w:b/>
          <w:bCs/>
        </w:rPr>
      </w:pPr>
      <w:r w:rsidRPr="002333C3">
        <w:rPr>
          <w:b/>
          <w:bCs/>
          <w:u w:val="single"/>
        </w:rPr>
        <w:t>POUVOIRS :</w:t>
      </w:r>
      <w:r>
        <w:rPr>
          <w:b/>
          <w:bCs/>
          <w:u w:val="single"/>
        </w:rPr>
        <w:t xml:space="preserve"> </w:t>
      </w:r>
      <w:r w:rsidRPr="002333C3">
        <w:rPr>
          <w:b/>
          <w:bCs/>
        </w:rPr>
        <w:t>Ont donné pouvoir</w:t>
      </w:r>
    </w:p>
    <w:p w:rsidR="002333C3" w:rsidRDefault="002333C3" w:rsidP="002333C3">
      <w:pPr>
        <w:ind w:left="709" w:hanging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M.  AUBÉRIC à M. DELAUP, M. BONFILS à M. REYNAUD, M. LOUIS-PALLUEL à </w:t>
      </w:r>
    </w:p>
    <w:p w:rsidR="002333C3" w:rsidRDefault="002333C3" w:rsidP="002333C3">
      <w:pPr>
        <w:ind w:left="709" w:hanging="709"/>
        <w:rPr>
          <w:b/>
          <w:bCs/>
        </w:rPr>
      </w:pPr>
      <w:r>
        <w:rPr>
          <w:b/>
          <w:bCs/>
        </w:rPr>
        <w:t xml:space="preserve">                        Mme VIAL </w:t>
      </w:r>
    </w:p>
    <w:p w:rsidR="002333C3" w:rsidRPr="002333C3" w:rsidRDefault="002333C3" w:rsidP="009E5476">
      <w:pPr>
        <w:ind w:left="284"/>
        <w:rPr>
          <w:bCs/>
        </w:rPr>
      </w:pPr>
      <w:r>
        <w:rPr>
          <w:bCs/>
        </w:rPr>
        <w:t>Sur proposition du Maire,</w:t>
      </w:r>
      <w:r w:rsidR="009E5476">
        <w:rPr>
          <w:bCs/>
        </w:rPr>
        <w:t xml:space="preserve"> 3 points sont ajoutés à l’ordre du jour et examinés en début de séance</w:t>
      </w:r>
      <w:r w:rsidR="00702897">
        <w:rPr>
          <w:bCs/>
        </w:rPr>
        <w:t xml:space="preserve"> avec l’accord du CM</w:t>
      </w:r>
      <w:r w:rsidR="009E5476">
        <w:rPr>
          <w:bCs/>
        </w:rPr>
        <w:t xml:space="preserve">. </w:t>
      </w:r>
    </w:p>
    <w:p w:rsidR="002333C3" w:rsidRDefault="002333C3" w:rsidP="002333C3">
      <w:pPr>
        <w:rPr>
          <w:b/>
          <w:bCs/>
          <w:lang w:val="de-DE"/>
        </w:rPr>
      </w:pPr>
    </w:p>
    <w:p w:rsidR="002333C3" w:rsidRDefault="002333C3" w:rsidP="002333C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 </w:t>
      </w:r>
      <w:r w:rsidR="009E5476">
        <w:rPr>
          <w:b/>
          <w:bCs/>
          <w:u w:val="single"/>
        </w:rPr>
        <w:t>CONVENTION PARC NATUREL REGIONAL DES BARONNIES PROVENÇALES</w:t>
      </w:r>
    </w:p>
    <w:p w:rsidR="002333C3" w:rsidRDefault="009E5476" w:rsidP="002333C3">
      <w:pPr>
        <w:rPr>
          <w:bCs/>
        </w:rPr>
      </w:pPr>
      <w:r>
        <w:rPr>
          <w:bCs/>
        </w:rPr>
        <w:t>Unanimement le CM autorise le maire à signer la convention avec le PNR pour l’installation de panneaux signalant le territoire du Parc.</w:t>
      </w:r>
    </w:p>
    <w:p w:rsidR="002333C3" w:rsidRDefault="002333C3" w:rsidP="002333C3">
      <w:pPr>
        <w:rPr>
          <w:bCs/>
        </w:rPr>
      </w:pPr>
    </w:p>
    <w:p w:rsidR="002333C3" w:rsidRDefault="002333C3" w:rsidP="002333C3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II </w:t>
      </w:r>
      <w:r w:rsidR="009E5476">
        <w:rPr>
          <w:b/>
          <w:bCs/>
          <w:u w:val="single"/>
        </w:rPr>
        <w:t>PROJET NOUVELLE MAIRIE</w:t>
      </w:r>
    </w:p>
    <w:p w:rsidR="002333C3" w:rsidRDefault="009E5476" w:rsidP="002333C3">
      <w:pPr>
        <w:rPr>
          <w:bCs/>
        </w:rPr>
      </w:pPr>
      <w:r>
        <w:rPr>
          <w:bCs/>
        </w:rPr>
        <w:t>Le maire expose au conseil les différentes subventions accordées à la commune pour la réalisation du projet ainsi que le devis pour la maîtrise d’œuvre proposé par le centre de gestion de la Fonction Publique Territoriale.</w:t>
      </w:r>
    </w:p>
    <w:p w:rsidR="009E5476" w:rsidRDefault="009E5476" w:rsidP="002333C3">
      <w:pPr>
        <w:rPr>
          <w:bCs/>
        </w:rPr>
      </w:pPr>
      <w:r>
        <w:rPr>
          <w:bCs/>
        </w:rPr>
        <w:t>A l’unanimité le CM donne son accord pour ce devis d’un montant de 3900€.</w:t>
      </w:r>
    </w:p>
    <w:p w:rsidR="009E5476" w:rsidRDefault="009E5476" w:rsidP="002333C3">
      <w:pPr>
        <w:rPr>
          <w:bCs/>
        </w:rPr>
      </w:pPr>
    </w:p>
    <w:p w:rsidR="002333C3" w:rsidRDefault="002333C3" w:rsidP="002333C3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III </w:t>
      </w:r>
      <w:r w:rsidR="004365CC">
        <w:rPr>
          <w:b/>
          <w:bCs/>
          <w:u w:val="single"/>
        </w:rPr>
        <w:t>AVENANT TRAVAUX SUR LE RESEAU D’EAU POTABLE</w:t>
      </w:r>
    </w:p>
    <w:p w:rsidR="002333C3" w:rsidRDefault="004365CC" w:rsidP="002333C3">
      <w:pPr>
        <w:rPr>
          <w:bCs/>
        </w:rPr>
      </w:pPr>
      <w:r>
        <w:rPr>
          <w:bCs/>
        </w:rPr>
        <w:t>Le montant initial des travaux était de 132988€. Des  travaux supplémentaires s’étant avérés nécessaires au cours du chantier, l’entreprise Polder a présenté un avenant d’un montant de 3691,40€ HT. Unanimement le CM donne son accord pour valider cet avenant.</w:t>
      </w:r>
    </w:p>
    <w:p w:rsidR="004365CC" w:rsidRDefault="004365CC" w:rsidP="002333C3">
      <w:pPr>
        <w:rPr>
          <w:bCs/>
        </w:rPr>
      </w:pPr>
    </w:p>
    <w:p w:rsidR="002333C3" w:rsidRDefault="002333C3" w:rsidP="002333C3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IV </w:t>
      </w:r>
      <w:r w:rsidR="004365CC">
        <w:rPr>
          <w:b/>
          <w:bCs/>
          <w:u w:val="single"/>
        </w:rPr>
        <w:t>TARIFS EAU/ASSAINISSEMENT 2018</w:t>
      </w:r>
    </w:p>
    <w:p w:rsidR="002333C3" w:rsidRDefault="004365CC" w:rsidP="002333C3">
      <w:pPr>
        <w:rPr>
          <w:bCs/>
        </w:rPr>
      </w:pPr>
      <w:r w:rsidRPr="004365CC">
        <w:rPr>
          <w:bCs/>
        </w:rPr>
        <w:t>Après rappel des tarifs 2017</w:t>
      </w:r>
      <w:r>
        <w:rPr>
          <w:bCs/>
        </w:rPr>
        <w:t xml:space="preserve"> par le maire, le CM vote unanimement le maintien de ces tarifs pour 2018.</w:t>
      </w:r>
    </w:p>
    <w:p w:rsidR="004365CC" w:rsidRPr="004365CC" w:rsidRDefault="004365CC" w:rsidP="002333C3">
      <w:pPr>
        <w:rPr>
          <w:bCs/>
        </w:rPr>
      </w:pPr>
    </w:p>
    <w:p w:rsidR="002333C3" w:rsidRDefault="002333C3" w:rsidP="002333C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V </w:t>
      </w:r>
      <w:r w:rsidR="004365CC">
        <w:rPr>
          <w:b/>
          <w:bCs/>
          <w:u w:val="single"/>
        </w:rPr>
        <w:t>APPROBATION DU RAPPORT CLECT 2017</w:t>
      </w:r>
    </w:p>
    <w:p w:rsidR="002333C3" w:rsidRDefault="004365CC" w:rsidP="002333C3">
      <w:pPr>
        <w:rPr>
          <w:bCs/>
        </w:rPr>
      </w:pPr>
      <w:r>
        <w:rPr>
          <w:bCs/>
        </w:rPr>
        <w:t xml:space="preserve">En application de la loi </w:t>
      </w:r>
      <w:proofErr w:type="spellStart"/>
      <w:r>
        <w:rPr>
          <w:bCs/>
        </w:rPr>
        <w:t>N</w:t>
      </w:r>
      <w:r w:rsidR="00A457AA">
        <w:rPr>
          <w:bCs/>
        </w:rPr>
        <w:t>OTR</w:t>
      </w:r>
      <w:r>
        <w:rPr>
          <w:bCs/>
        </w:rPr>
        <w:t>e</w:t>
      </w:r>
      <w:proofErr w:type="spellEnd"/>
      <w:r>
        <w:rPr>
          <w:bCs/>
        </w:rPr>
        <w:t xml:space="preserve">, des taxes perçues </w:t>
      </w:r>
      <w:r w:rsidR="00A457AA">
        <w:rPr>
          <w:bCs/>
        </w:rPr>
        <w:t xml:space="preserve">antérieurement </w:t>
      </w:r>
      <w:r>
        <w:rPr>
          <w:bCs/>
        </w:rPr>
        <w:t>par la commune, sont maintenant perçues par la Communauté des Communes</w:t>
      </w:r>
      <w:r w:rsidR="00A457AA">
        <w:rPr>
          <w:bCs/>
        </w:rPr>
        <w:t xml:space="preserve">. La Commission d’Evaluation des Charges Transférées instaurée par la CCSB, a établi un rapport pour </w:t>
      </w:r>
      <w:r>
        <w:rPr>
          <w:bCs/>
        </w:rPr>
        <w:t xml:space="preserve"> </w:t>
      </w:r>
      <w:r w:rsidR="00A457AA">
        <w:rPr>
          <w:bCs/>
        </w:rPr>
        <w:t>le montant  des charges au 1</w:t>
      </w:r>
      <w:r w:rsidR="00A457AA" w:rsidRPr="00A457AA">
        <w:rPr>
          <w:bCs/>
          <w:vertAlign w:val="superscript"/>
        </w:rPr>
        <w:t>er</w:t>
      </w:r>
      <w:r w:rsidR="00A457AA">
        <w:rPr>
          <w:bCs/>
        </w:rPr>
        <w:t xml:space="preserve"> /01/17 concernant le transfert des compétences Accueil gens du voyage, tourisme, zone d’activité économique.</w:t>
      </w:r>
    </w:p>
    <w:p w:rsidR="00A457AA" w:rsidRDefault="00A457AA" w:rsidP="002333C3">
      <w:pPr>
        <w:rPr>
          <w:bCs/>
        </w:rPr>
      </w:pPr>
      <w:r>
        <w:rPr>
          <w:bCs/>
        </w:rPr>
        <w:t>Ce rapport est voté à l’unanimité par le CM.</w:t>
      </w:r>
    </w:p>
    <w:p w:rsidR="00A457AA" w:rsidRDefault="00A457AA" w:rsidP="002333C3">
      <w:pPr>
        <w:rPr>
          <w:bCs/>
        </w:rPr>
      </w:pPr>
    </w:p>
    <w:p w:rsidR="002333C3" w:rsidRDefault="002333C3" w:rsidP="002333C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 </w:t>
      </w:r>
      <w:r w:rsidR="00A457AA">
        <w:rPr>
          <w:b/>
          <w:bCs/>
          <w:u w:val="single"/>
        </w:rPr>
        <w:t>EXONERATION TAXE D’AMENAGEMENT</w:t>
      </w:r>
    </w:p>
    <w:p w:rsidR="002333C3" w:rsidRDefault="00A457AA" w:rsidP="002333C3">
      <w:pPr>
        <w:rPr>
          <w:bCs/>
        </w:rPr>
      </w:pPr>
      <w:r>
        <w:rPr>
          <w:bCs/>
        </w:rPr>
        <w:t>Le CM du 29/09/17 avait décidé de fixer à 1,50%</w:t>
      </w:r>
      <w:r w:rsidR="00FD4393">
        <w:rPr>
          <w:bCs/>
        </w:rPr>
        <w:t xml:space="preserve"> la TA sur les abris de jardin.</w:t>
      </w:r>
    </w:p>
    <w:p w:rsidR="00FD4393" w:rsidRDefault="00FD4393" w:rsidP="002333C3">
      <w:pPr>
        <w:rPr>
          <w:bCs/>
        </w:rPr>
      </w:pPr>
      <w:r>
        <w:rPr>
          <w:bCs/>
        </w:rPr>
        <w:t xml:space="preserve">Cette délibération doit être </w:t>
      </w:r>
      <w:r w:rsidR="00702897">
        <w:rPr>
          <w:bCs/>
        </w:rPr>
        <w:t xml:space="preserve">annulée </w:t>
      </w:r>
      <w:r>
        <w:rPr>
          <w:bCs/>
        </w:rPr>
        <w:t>car elle doit formuler</w:t>
      </w:r>
      <w:r w:rsidR="00702897">
        <w:rPr>
          <w:bCs/>
        </w:rPr>
        <w:t xml:space="preserve"> non un pourcentage, mais</w:t>
      </w:r>
      <w:r>
        <w:rPr>
          <w:bCs/>
        </w:rPr>
        <w:t xml:space="preserve"> une exonération du montant de la TA instaurée </w:t>
      </w:r>
      <w:r w:rsidR="00702897">
        <w:rPr>
          <w:bCs/>
        </w:rPr>
        <w:t xml:space="preserve">ordinairement </w:t>
      </w:r>
      <w:r>
        <w:rPr>
          <w:bCs/>
        </w:rPr>
        <w:t>à 3%.</w:t>
      </w:r>
    </w:p>
    <w:p w:rsidR="00FD4393" w:rsidRDefault="00FD4393" w:rsidP="002333C3">
      <w:pPr>
        <w:rPr>
          <w:bCs/>
        </w:rPr>
      </w:pPr>
      <w:r>
        <w:rPr>
          <w:bCs/>
        </w:rPr>
        <w:t>Le CM unanime décide une exonération de 50% de la TA pour l’installation d’un abri de jardin.</w:t>
      </w:r>
    </w:p>
    <w:p w:rsidR="00FD4393" w:rsidRDefault="00FD4393" w:rsidP="002333C3">
      <w:pPr>
        <w:rPr>
          <w:bCs/>
        </w:rPr>
      </w:pPr>
    </w:p>
    <w:p w:rsidR="002333C3" w:rsidRDefault="002333C3" w:rsidP="002333C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 </w:t>
      </w:r>
      <w:r w:rsidR="00FD4393">
        <w:rPr>
          <w:b/>
          <w:bCs/>
          <w:u w:val="single"/>
        </w:rPr>
        <w:t>REGIME INDEMNITAIRE DU PERSONNEL COMMUNAL</w:t>
      </w:r>
    </w:p>
    <w:p w:rsidR="00702897" w:rsidRDefault="004F5D53" w:rsidP="002333C3">
      <w:pPr>
        <w:rPr>
          <w:bCs/>
        </w:rPr>
      </w:pPr>
      <w:r>
        <w:rPr>
          <w:bCs/>
        </w:rPr>
        <w:t>Le maire rappelle la délibération du 07/03/2014 instaurant le régime indemnitaire pour le personnel communal.</w:t>
      </w:r>
    </w:p>
    <w:p w:rsidR="002333C3" w:rsidRDefault="004F5D53" w:rsidP="002333C3">
      <w:pPr>
        <w:rPr>
          <w:bCs/>
        </w:rPr>
      </w:pPr>
      <w:r>
        <w:rPr>
          <w:bCs/>
        </w:rPr>
        <w:t xml:space="preserve"> M. Franck RICHAUD embauché récemment bénéficiera de ce régime.</w:t>
      </w:r>
    </w:p>
    <w:p w:rsidR="002333C3" w:rsidRDefault="002333C3" w:rsidP="002333C3">
      <w:pPr>
        <w:rPr>
          <w:bCs/>
        </w:rPr>
      </w:pPr>
    </w:p>
    <w:p w:rsidR="004F5D53" w:rsidRDefault="002333C3" w:rsidP="002333C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VIII </w:t>
      </w:r>
      <w:r w:rsidR="004F5D53">
        <w:rPr>
          <w:b/>
          <w:bCs/>
          <w:u w:val="single"/>
        </w:rPr>
        <w:t>MOTION COMPETENCE EAU/ASSAINISSEMENT</w:t>
      </w:r>
    </w:p>
    <w:p w:rsidR="004F5D53" w:rsidRPr="004F5D53" w:rsidRDefault="004F5D53" w:rsidP="002333C3">
      <w:pPr>
        <w:rPr>
          <w:bCs/>
        </w:rPr>
      </w:pPr>
      <w:r w:rsidRPr="004F5D53">
        <w:rPr>
          <w:bCs/>
        </w:rPr>
        <w:t>Le CM unanime adopte la motion pour que la compétence eau/assainissement soit maintenue dans les compétences optionnelles de la communauté des communes.</w:t>
      </w:r>
    </w:p>
    <w:p w:rsidR="002333C3" w:rsidRDefault="004F5D53" w:rsidP="002333C3">
      <w:pPr>
        <w:rPr>
          <w:bCs/>
        </w:rPr>
      </w:pPr>
      <w:r w:rsidRPr="004F5D53">
        <w:rPr>
          <w:bCs/>
        </w:rPr>
        <w:t xml:space="preserve"> </w:t>
      </w:r>
    </w:p>
    <w:p w:rsidR="004F5D53" w:rsidRDefault="002333C3" w:rsidP="002333C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Le Maire</w:t>
      </w:r>
    </w:p>
    <w:p w:rsidR="002333C3" w:rsidRDefault="002333C3" w:rsidP="002333C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Luc DELAUP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333C3" w:rsidRDefault="002333C3" w:rsidP="002333C3">
      <w:pPr>
        <w:rPr>
          <w:bCs/>
        </w:rPr>
      </w:pPr>
    </w:p>
    <w:sectPr w:rsidR="002333C3" w:rsidSect="004F5D5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CD"/>
    <w:rsid w:val="002333C3"/>
    <w:rsid w:val="004365CC"/>
    <w:rsid w:val="004F5D53"/>
    <w:rsid w:val="00545046"/>
    <w:rsid w:val="005620C9"/>
    <w:rsid w:val="00702897"/>
    <w:rsid w:val="00911ACD"/>
    <w:rsid w:val="009E5476"/>
    <w:rsid w:val="00A457AA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6</cp:revision>
  <dcterms:created xsi:type="dcterms:W3CDTF">2017-11-13T16:46:00Z</dcterms:created>
  <dcterms:modified xsi:type="dcterms:W3CDTF">2017-11-14T09:21:00Z</dcterms:modified>
</cp:coreProperties>
</file>